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50B" w:rsidRPr="00A17B29" w:rsidRDefault="00A30808" w:rsidP="0008650B">
      <w:pPr>
        <w:jc w:val="center"/>
        <w:rPr>
          <w:b/>
          <w:sz w:val="28"/>
          <w:szCs w:val="28"/>
        </w:rPr>
      </w:pPr>
      <w:r>
        <w:rPr>
          <w:b/>
          <w:sz w:val="28"/>
          <w:szCs w:val="28"/>
          <w:lang w:val="en-US"/>
        </w:rPr>
        <w:t xml:space="preserve"> </w:t>
      </w:r>
      <w:r w:rsidR="0008650B" w:rsidRPr="00A17B29">
        <w:rPr>
          <w:b/>
          <w:sz w:val="28"/>
          <w:szCs w:val="28"/>
        </w:rPr>
        <w:t>СОВЕТ МУНИЦИПАЛЬНОГО ОБРАЗОВАНИЯ</w:t>
      </w:r>
    </w:p>
    <w:p w:rsidR="0008650B" w:rsidRPr="00A17B29" w:rsidRDefault="0008650B" w:rsidP="0008650B">
      <w:pPr>
        <w:jc w:val="center"/>
        <w:rPr>
          <w:b/>
          <w:sz w:val="28"/>
          <w:szCs w:val="28"/>
        </w:rPr>
      </w:pPr>
      <w:r w:rsidRPr="00A17B29">
        <w:rPr>
          <w:b/>
          <w:sz w:val="28"/>
          <w:szCs w:val="28"/>
        </w:rPr>
        <w:t>КУРГАНИНСКИЙ РАЙОН</w:t>
      </w:r>
    </w:p>
    <w:p w:rsidR="0008650B" w:rsidRPr="00A17B29" w:rsidRDefault="0008650B" w:rsidP="0008650B">
      <w:pPr>
        <w:jc w:val="center"/>
        <w:rPr>
          <w:b/>
          <w:sz w:val="28"/>
          <w:szCs w:val="28"/>
        </w:rPr>
      </w:pPr>
    </w:p>
    <w:p w:rsidR="0008650B" w:rsidRPr="00A17B29" w:rsidRDefault="0008650B" w:rsidP="0008650B">
      <w:pPr>
        <w:jc w:val="center"/>
        <w:rPr>
          <w:b/>
          <w:bCs/>
          <w:sz w:val="28"/>
          <w:szCs w:val="28"/>
        </w:rPr>
      </w:pPr>
      <w:r w:rsidRPr="00A17B29">
        <w:rPr>
          <w:b/>
          <w:bCs/>
          <w:sz w:val="28"/>
          <w:szCs w:val="28"/>
        </w:rPr>
        <w:t>РЕШЕНИЕ</w:t>
      </w:r>
    </w:p>
    <w:p w:rsidR="0008650B" w:rsidRPr="00A17B29" w:rsidRDefault="0008650B" w:rsidP="0008650B">
      <w:pPr>
        <w:jc w:val="center"/>
        <w:rPr>
          <w:b/>
          <w:bCs/>
          <w:sz w:val="28"/>
          <w:szCs w:val="28"/>
        </w:rPr>
      </w:pPr>
    </w:p>
    <w:p w:rsidR="0008650B" w:rsidRDefault="0008650B" w:rsidP="0008650B">
      <w:pPr>
        <w:rPr>
          <w:bCs/>
          <w:sz w:val="28"/>
          <w:szCs w:val="28"/>
        </w:rPr>
      </w:pPr>
    </w:p>
    <w:p w:rsidR="0008650B" w:rsidRPr="00A17B29" w:rsidRDefault="0008650B" w:rsidP="0008650B">
      <w:pPr>
        <w:rPr>
          <w:bCs/>
          <w:sz w:val="28"/>
          <w:szCs w:val="28"/>
        </w:rPr>
      </w:pPr>
      <w:r w:rsidRPr="00A17B29">
        <w:rPr>
          <w:bCs/>
          <w:sz w:val="28"/>
          <w:szCs w:val="28"/>
        </w:rPr>
        <w:t xml:space="preserve">от </w:t>
      </w:r>
      <w:r>
        <w:rPr>
          <w:bCs/>
          <w:sz w:val="28"/>
          <w:szCs w:val="28"/>
          <w:lang w:val="en-US"/>
        </w:rPr>
        <w:t>1</w:t>
      </w:r>
      <w:r w:rsidR="003D7649">
        <w:rPr>
          <w:bCs/>
          <w:sz w:val="28"/>
          <w:szCs w:val="28"/>
        </w:rPr>
        <w:t>3.02</w:t>
      </w:r>
      <w:r w:rsidRPr="00A17B29">
        <w:rPr>
          <w:bCs/>
          <w:sz w:val="28"/>
          <w:szCs w:val="28"/>
        </w:rPr>
        <w:t>.202</w:t>
      </w:r>
      <w:r w:rsidR="003D7649">
        <w:rPr>
          <w:bCs/>
          <w:sz w:val="28"/>
          <w:szCs w:val="28"/>
        </w:rPr>
        <w:t>6</w:t>
      </w:r>
      <w:r w:rsidRPr="00A17B29">
        <w:rPr>
          <w:bCs/>
          <w:sz w:val="28"/>
          <w:szCs w:val="28"/>
        </w:rPr>
        <w:t xml:space="preserve"> </w:t>
      </w:r>
      <w:r w:rsidRPr="00A17B29">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 </w:t>
      </w:r>
      <w:r w:rsidR="003D7649">
        <w:rPr>
          <w:bCs/>
          <w:sz w:val="28"/>
          <w:szCs w:val="28"/>
        </w:rPr>
        <w:t>49</w:t>
      </w:r>
    </w:p>
    <w:p w:rsidR="0008650B" w:rsidRPr="00A17B29" w:rsidRDefault="0008650B" w:rsidP="0008650B">
      <w:pPr>
        <w:jc w:val="center"/>
        <w:rPr>
          <w:bCs/>
          <w:sz w:val="28"/>
          <w:szCs w:val="28"/>
        </w:rPr>
      </w:pPr>
      <w:r w:rsidRPr="00A17B29">
        <w:rPr>
          <w:bCs/>
          <w:sz w:val="28"/>
          <w:szCs w:val="28"/>
        </w:rPr>
        <w:t>г. Курганинск</w:t>
      </w:r>
    </w:p>
    <w:p w:rsidR="00746D0E" w:rsidRDefault="00746D0E" w:rsidP="00746D0E">
      <w:pPr>
        <w:jc w:val="center"/>
        <w:rPr>
          <w:b/>
          <w:sz w:val="28"/>
          <w:szCs w:val="28"/>
          <w:lang w:val="en-US"/>
        </w:rPr>
      </w:pPr>
    </w:p>
    <w:p w:rsidR="00746D0E" w:rsidRDefault="00746D0E" w:rsidP="0008650B">
      <w:pPr>
        <w:rPr>
          <w:b/>
          <w:sz w:val="28"/>
          <w:szCs w:val="28"/>
        </w:rPr>
      </w:pPr>
    </w:p>
    <w:p w:rsidR="00050B88" w:rsidRDefault="00746D0E" w:rsidP="00050B88">
      <w:pPr>
        <w:jc w:val="center"/>
        <w:rPr>
          <w:b/>
          <w:bCs/>
          <w:sz w:val="28"/>
        </w:rPr>
      </w:pPr>
      <w:r>
        <w:rPr>
          <w:b/>
          <w:sz w:val="28"/>
          <w:szCs w:val="28"/>
        </w:rPr>
        <w:t xml:space="preserve">О ежегодном отчете </w:t>
      </w:r>
      <w:r>
        <w:rPr>
          <w:b/>
          <w:bCs/>
          <w:sz w:val="28"/>
        </w:rPr>
        <w:t xml:space="preserve">главы муниципального </w:t>
      </w:r>
    </w:p>
    <w:p w:rsidR="00413471" w:rsidRDefault="00746D0E" w:rsidP="00413471">
      <w:pPr>
        <w:jc w:val="center"/>
        <w:rPr>
          <w:b/>
          <w:bCs/>
          <w:sz w:val="28"/>
        </w:rPr>
      </w:pPr>
      <w:r>
        <w:rPr>
          <w:b/>
          <w:bCs/>
          <w:sz w:val="28"/>
        </w:rPr>
        <w:t>образования</w:t>
      </w:r>
      <w:r w:rsidR="00050B88">
        <w:rPr>
          <w:b/>
          <w:bCs/>
          <w:sz w:val="28"/>
        </w:rPr>
        <w:t xml:space="preserve"> </w:t>
      </w:r>
      <w:proofErr w:type="spellStart"/>
      <w:r w:rsidR="00304514">
        <w:rPr>
          <w:b/>
          <w:bCs/>
          <w:sz w:val="28"/>
        </w:rPr>
        <w:t>Курганинский</w:t>
      </w:r>
      <w:proofErr w:type="spellEnd"/>
      <w:r w:rsidR="00304514">
        <w:rPr>
          <w:b/>
          <w:bCs/>
          <w:sz w:val="28"/>
        </w:rPr>
        <w:t xml:space="preserve"> </w:t>
      </w:r>
      <w:r>
        <w:rPr>
          <w:b/>
          <w:bCs/>
          <w:sz w:val="28"/>
        </w:rPr>
        <w:t>район</w:t>
      </w:r>
      <w:r w:rsidR="00413471">
        <w:rPr>
          <w:b/>
          <w:bCs/>
          <w:sz w:val="28"/>
        </w:rPr>
        <w:t xml:space="preserve"> </w:t>
      </w:r>
      <w:r w:rsidRPr="00C412F6">
        <w:rPr>
          <w:b/>
          <w:bCs/>
          <w:sz w:val="28"/>
        </w:rPr>
        <w:t>о результатах</w:t>
      </w:r>
    </w:p>
    <w:p w:rsidR="00413471" w:rsidRDefault="00746D0E" w:rsidP="00746D0E">
      <w:pPr>
        <w:jc w:val="center"/>
        <w:rPr>
          <w:b/>
          <w:bCs/>
          <w:sz w:val="28"/>
        </w:rPr>
      </w:pPr>
      <w:r w:rsidRPr="00C412F6">
        <w:rPr>
          <w:b/>
          <w:bCs/>
          <w:sz w:val="28"/>
        </w:rPr>
        <w:t xml:space="preserve"> своей деятельности</w:t>
      </w:r>
      <w:r w:rsidR="00050B88">
        <w:rPr>
          <w:b/>
          <w:bCs/>
          <w:sz w:val="28"/>
        </w:rPr>
        <w:t xml:space="preserve"> </w:t>
      </w:r>
      <w:r w:rsidRPr="00C412F6">
        <w:rPr>
          <w:b/>
          <w:bCs/>
          <w:sz w:val="28"/>
        </w:rPr>
        <w:t>и деятельности администрации</w:t>
      </w:r>
    </w:p>
    <w:p w:rsidR="00746D0E" w:rsidRDefault="00746D0E" w:rsidP="00746D0E">
      <w:pPr>
        <w:jc w:val="center"/>
        <w:rPr>
          <w:b/>
          <w:sz w:val="28"/>
        </w:rPr>
      </w:pPr>
      <w:r w:rsidRPr="00C412F6">
        <w:rPr>
          <w:b/>
          <w:bCs/>
          <w:sz w:val="28"/>
        </w:rPr>
        <w:t xml:space="preserve"> муниципального образования</w:t>
      </w:r>
      <w:r>
        <w:rPr>
          <w:b/>
          <w:bCs/>
          <w:sz w:val="28"/>
        </w:rPr>
        <w:t xml:space="preserve"> за 20</w:t>
      </w:r>
      <w:r w:rsidR="00D53BB2">
        <w:rPr>
          <w:b/>
          <w:bCs/>
          <w:sz w:val="28"/>
        </w:rPr>
        <w:t>2</w:t>
      </w:r>
      <w:r w:rsidR="00413471">
        <w:rPr>
          <w:b/>
          <w:bCs/>
          <w:sz w:val="28"/>
        </w:rPr>
        <w:t>5</w:t>
      </w:r>
      <w:r>
        <w:rPr>
          <w:b/>
          <w:bCs/>
          <w:sz w:val="28"/>
        </w:rPr>
        <w:t xml:space="preserve"> год</w:t>
      </w:r>
    </w:p>
    <w:p w:rsidR="00746D0E" w:rsidRDefault="00746D0E" w:rsidP="00746D0E">
      <w:pPr>
        <w:rPr>
          <w:sz w:val="24"/>
        </w:rPr>
      </w:pPr>
    </w:p>
    <w:p w:rsidR="00413471" w:rsidRDefault="00413471" w:rsidP="00746D0E">
      <w:pPr>
        <w:rPr>
          <w:sz w:val="24"/>
        </w:rPr>
      </w:pPr>
    </w:p>
    <w:p w:rsidR="00C86BC5" w:rsidRDefault="003D240C" w:rsidP="00C86BC5">
      <w:pPr>
        <w:ind w:firstLine="709"/>
        <w:jc w:val="both"/>
        <w:rPr>
          <w:rFonts w:eastAsia="MS Mincho"/>
          <w:sz w:val="28"/>
          <w:szCs w:val="28"/>
        </w:rPr>
      </w:pPr>
      <w:r>
        <w:rPr>
          <w:sz w:val="28"/>
          <w:szCs w:val="28"/>
        </w:rPr>
        <w:t xml:space="preserve">В соответствии со статьей 35 Федерального закона от 6 октября 2003 г.                 № 131-ФЗ «Об общих принципах организации местного самоуправления </w:t>
      </w:r>
      <w:r w:rsidR="00F37DF5">
        <w:rPr>
          <w:sz w:val="28"/>
          <w:szCs w:val="28"/>
        </w:rPr>
        <w:t xml:space="preserve">                             </w:t>
      </w:r>
      <w:r>
        <w:rPr>
          <w:sz w:val="28"/>
          <w:szCs w:val="28"/>
        </w:rPr>
        <w:t xml:space="preserve">в Российской Федерации», Уставом муниципального образования </w:t>
      </w:r>
      <w:proofErr w:type="spellStart"/>
      <w:r>
        <w:rPr>
          <w:sz w:val="28"/>
          <w:szCs w:val="28"/>
        </w:rPr>
        <w:t>Курганинский</w:t>
      </w:r>
      <w:proofErr w:type="spellEnd"/>
      <w:r>
        <w:rPr>
          <w:sz w:val="28"/>
          <w:szCs w:val="28"/>
        </w:rPr>
        <w:t xml:space="preserve"> район</w:t>
      </w:r>
      <w:r w:rsidR="008D6635">
        <w:rPr>
          <w:sz w:val="28"/>
          <w:szCs w:val="28"/>
        </w:rPr>
        <w:t>,</w:t>
      </w:r>
      <w:r>
        <w:rPr>
          <w:sz w:val="28"/>
          <w:szCs w:val="28"/>
        </w:rPr>
        <w:t xml:space="preserve"> зарегистрированного Управлением Министерства юстиции Российской Федерации по Краснодарскому краю 29 мая 2017 г. №</w:t>
      </w:r>
      <w:r w:rsidRPr="007C38B0">
        <w:rPr>
          <w:sz w:val="28"/>
          <w:szCs w:val="28"/>
          <w:lang w:val="en-US"/>
        </w:rPr>
        <w:t xml:space="preserve"> </w:t>
      </w:r>
      <w:r>
        <w:rPr>
          <w:sz w:val="28"/>
          <w:szCs w:val="28"/>
          <w:lang w:val="en-US"/>
        </w:rPr>
        <w:t>Ru</w:t>
      </w:r>
      <w:r>
        <w:rPr>
          <w:sz w:val="28"/>
          <w:szCs w:val="28"/>
        </w:rPr>
        <w:t xml:space="preserve"> 235170002017001, з</w:t>
      </w:r>
      <w:r w:rsidR="00C86BC5">
        <w:rPr>
          <w:sz w:val="28"/>
          <w:szCs w:val="28"/>
        </w:rPr>
        <w:t xml:space="preserve">аслушав и обсудив отчет главы муниципального образования </w:t>
      </w:r>
      <w:r w:rsidR="00A9572E">
        <w:rPr>
          <w:sz w:val="28"/>
          <w:szCs w:val="28"/>
        </w:rPr>
        <w:t xml:space="preserve">                            </w:t>
      </w:r>
      <w:proofErr w:type="spellStart"/>
      <w:r w:rsidR="00C86BC5">
        <w:rPr>
          <w:sz w:val="28"/>
          <w:szCs w:val="28"/>
        </w:rPr>
        <w:t>Курганинский</w:t>
      </w:r>
      <w:proofErr w:type="spellEnd"/>
      <w:r w:rsidR="00C86BC5">
        <w:rPr>
          <w:sz w:val="28"/>
          <w:szCs w:val="28"/>
        </w:rPr>
        <w:t xml:space="preserve"> район </w:t>
      </w:r>
      <w:proofErr w:type="spellStart"/>
      <w:r w:rsidR="00C86BC5">
        <w:rPr>
          <w:sz w:val="28"/>
          <w:szCs w:val="28"/>
        </w:rPr>
        <w:t>Ворушилина</w:t>
      </w:r>
      <w:proofErr w:type="spellEnd"/>
      <w:r w:rsidR="00C86BC5">
        <w:rPr>
          <w:sz w:val="28"/>
          <w:szCs w:val="28"/>
        </w:rPr>
        <w:t xml:space="preserve"> </w:t>
      </w:r>
      <w:r w:rsidR="00304514">
        <w:rPr>
          <w:sz w:val="28"/>
          <w:szCs w:val="28"/>
        </w:rPr>
        <w:t xml:space="preserve">А.Н. </w:t>
      </w:r>
      <w:r w:rsidR="00C86BC5">
        <w:rPr>
          <w:sz w:val="28"/>
          <w:szCs w:val="28"/>
        </w:rPr>
        <w:t>о результатах своей деятельности</w:t>
      </w:r>
      <w:r w:rsidR="00A9572E">
        <w:rPr>
          <w:sz w:val="28"/>
          <w:szCs w:val="28"/>
        </w:rPr>
        <w:t xml:space="preserve">                                 </w:t>
      </w:r>
      <w:r w:rsidR="00C86BC5">
        <w:rPr>
          <w:sz w:val="28"/>
          <w:szCs w:val="28"/>
        </w:rPr>
        <w:t xml:space="preserve"> и деятельности администрации муниципального образования за 20</w:t>
      </w:r>
      <w:r w:rsidR="00D53BB2">
        <w:rPr>
          <w:sz w:val="28"/>
          <w:szCs w:val="28"/>
        </w:rPr>
        <w:t>2</w:t>
      </w:r>
      <w:r w:rsidR="008D6635">
        <w:rPr>
          <w:sz w:val="28"/>
          <w:szCs w:val="28"/>
        </w:rPr>
        <w:t>5</w:t>
      </w:r>
      <w:r w:rsidR="00C86BC5">
        <w:rPr>
          <w:sz w:val="28"/>
          <w:szCs w:val="28"/>
        </w:rPr>
        <w:t xml:space="preserve"> год, </w:t>
      </w:r>
      <w:r w:rsidR="00E21D43">
        <w:rPr>
          <w:sz w:val="28"/>
          <w:szCs w:val="28"/>
        </w:rPr>
        <w:t xml:space="preserve">                                                 </w:t>
      </w:r>
      <w:r w:rsidR="00C86BC5">
        <w:rPr>
          <w:sz w:val="28"/>
          <w:szCs w:val="28"/>
        </w:rPr>
        <w:t>Совет</w:t>
      </w:r>
      <w:r w:rsidR="00E21D43">
        <w:rPr>
          <w:sz w:val="28"/>
          <w:szCs w:val="28"/>
        </w:rPr>
        <w:t xml:space="preserve"> </w:t>
      </w:r>
      <w:r w:rsidR="00C86BC5">
        <w:rPr>
          <w:sz w:val="28"/>
          <w:szCs w:val="28"/>
        </w:rPr>
        <w:t>муниципального образования</w:t>
      </w:r>
      <w:r w:rsidR="00C86BC5">
        <w:rPr>
          <w:rFonts w:eastAsia="MS Mincho"/>
          <w:sz w:val="28"/>
          <w:szCs w:val="28"/>
        </w:rPr>
        <w:t xml:space="preserve"> </w:t>
      </w:r>
      <w:proofErr w:type="spellStart"/>
      <w:r w:rsidR="00C86BC5">
        <w:rPr>
          <w:rFonts w:eastAsia="MS Mincho"/>
          <w:sz w:val="28"/>
          <w:szCs w:val="28"/>
        </w:rPr>
        <w:t>Курганинский</w:t>
      </w:r>
      <w:proofErr w:type="spellEnd"/>
      <w:r w:rsidR="00C86BC5">
        <w:rPr>
          <w:rFonts w:eastAsia="MS Mincho"/>
          <w:sz w:val="28"/>
          <w:szCs w:val="28"/>
        </w:rPr>
        <w:t xml:space="preserve"> район  р е ш и л:</w:t>
      </w:r>
    </w:p>
    <w:p w:rsidR="00C86BC5" w:rsidRPr="00C412F6" w:rsidRDefault="00C86BC5" w:rsidP="00C86BC5">
      <w:pPr>
        <w:ind w:firstLine="709"/>
        <w:jc w:val="both"/>
        <w:rPr>
          <w:sz w:val="28"/>
          <w:szCs w:val="28"/>
        </w:rPr>
      </w:pPr>
      <w:r w:rsidRPr="00C412F6">
        <w:rPr>
          <w:sz w:val="28"/>
          <w:szCs w:val="28"/>
        </w:rPr>
        <w:t>1. Признать</w:t>
      </w:r>
      <w:r>
        <w:rPr>
          <w:sz w:val="28"/>
          <w:szCs w:val="28"/>
        </w:rPr>
        <w:t xml:space="preserve"> </w:t>
      </w:r>
      <w:r w:rsidRPr="00C412F6">
        <w:rPr>
          <w:sz w:val="28"/>
          <w:szCs w:val="28"/>
        </w:rPr>
        <w:t>работу</w:t>
      </w:r>
      <w:r>
        <w:rPr>
          <w:sz w:val="28"/>
          <w:szCs w:val="28"/>
        </w:rPr>
        <w:t xml:space="preserve"> </w:t>
      </w:r>
      <w:r w:rsidRPr="00C412F6">
        <w:rPr>
          <w:sz w:val="28"/>
          <w:szCs w:val="28"/>
        </w:rPr>
        <w:t>главы и администрации муниципального образования</w:t>
      </w:r>
      <w:r>
        <w:rPr>
          <w:sz w:val="28"/>
          <w:szCs w:val="28"/>
        </w:rPr>
        <w:t xml:space="preserve"> </w:t>
      </w:r>
      <w:proofErr w:type="spellStart"/>
      <w:r w:rsidRPr="00C412F6">
        <w:rPr>
          <w:sz w:val="28"/>
          <w:szCs w:val="28"/>
        </w:rPr>
        <w:t>Курганинский</w:t>
      </w:r>
      <w:proofErr w:type="spellEnd"/>
      <w:r>
        <w:rPr>
          <w:sz w:val="28"/>
          <w:szCs w:val="28"/>
        </w:rPr>
        <w:t xml:space="preserve"> </w:t>
      </w:r>
      <w:r w:rsidRPr="00C412F6">
        <w:rPr>
          <w:sz w:val="28"/>
          <w:szCs w:val="28"/>
        </w:rPr>
        <w:t>район за 20</w:t>
      </w:r>
      <w:r w:rsidR="00D53BB2">
        <w:rPr>
          <w:sz w:val="28"/>
          <w:szCs w:val="28"/>
        </w:rPr>
        <w:t>2</w:t>
      </w:r>
      <w:r w:rsidR="00886E80">
        <w:rPr>
          <w:sz w:val="28"/>
          <w:szCs w:val="28"/>
        </w:rPr>
        <w:t>5</w:t>
      </w:r>
      <w:r w:rsidRPr="00C412F6">
        <w:rPr>
          <w:sz w:val="28"/>
          <w:szCs w:val="28"/>
        </w:rPr>
        <w:t xml:space="preserve"> год удовлетворительной.</w:t>
      </w:r>
    </w:p>
    <w:p w:rsidR="00C86BC5" w:rsidRDefault="00C86BC5" w:rsidP="00C86BC5">
      <w:pPr>
        <w:ind w:firstLine="708"/>
        <w:jc w:val="both"/>
        <w:rPr>
          <w:sz w:val="28"/>
          <w:szCs w:val="28"/>
        </w:rPr>
      </w:pPr>
      <w:r>
        <w:rPr>
          <w:sz w:val="28"/>
          <w:szCs w:val="28"/>
        </w:rPr>
        <w:t xml:space="preserve">2. </w:t>
      </w:r>
      <w:r w:rsidR="00196FDD">
        <w:rPr>
          <w:sz w:val="28"/>
          <w:szCs w:val="28"/>
        </w:rPr>
        <w:t xml:space="preserve">Организационному отделу администрации муниципального образования </w:t>
      </w:r>
      <w:proofErr w:type="spellStart"/>
      <w:r w:rsidR="00196FDD">
        <w:rPr>
          <w:sz w:val="28"/>
          <w:szCs w:val="28"/>
        </w:rPr>
        <w:t>Курганинский</w:t>
      </w:r>
      <w:proofErr w:type="spellEnd"/>
      <w:r w:rsidR="00196FDD">
        <w:rPr>
          <w:sz w:val="28"/>
          <w:szCs w:val="28"/>
        </w:rPr>
        <w:t xml:space="preserve"> район (</w:t>
      </w:r>
      <w:r w:rsidR="00886E80">
        <w:rPr>
          <w:sz w:val="28"/>
          <w:szCs w:val="28"/>
        </w:rPr>
        <w:t>Кузьминой Н.В</w:t>
      </w:r>
      <w:r w:rsidR="00196FDD">
        <w:rPr>
          <w:sz w:val="28"/>
          <w:szCs w:val="28"/>
        </w:rPr>
        <w:t xml:space="preserve">.) </w:t>
      </w:r>
      <w:r w:rsidR="00067B7B">
        <w:rPr>
          <w:sz w:val="28"/>
          <w:szCs w:val="28"/>
        </w:rPr>
        <w:t xml:space="preserve">и отделу информатизации </w:t>
      </w:r>
      <w:r w:rsidR="00D46EAD">
        <w:rPr>
          <w:sz w:val="28"/>
          <w:szCs w:val="28"/>
        </w:rPr>
        <w:t xml:space="preserve">администрации муниципального образования </w:t>
      </w:r>
      <w:proofErr w:type="spellStart"/>
      <w:r w:rsidR="00D46EAD">
        <w:rPr>
          <w:sz w:val="28"/>
          <w:szCs w:val="28"/>
        </w:rPr>
        <w:t>Курганинский</w:t>
      </w:r>
      <w:proofErr w:type="spellEnd"/>
      <w:r w:rsidR="00D46EAD">
        <w:rPr>
          <w:sz w:val="28"/>
          <w:szCs w:val="28"/>
        </w:rPr>
        <w:t xml:space="preserve"> район                        (Спесивцев Д.В.) </w:t>
      </w:r>
      <w:r w:rsidR="00196FDD">
        <w:rPr>
          <w:sz w:val="28"/>
          <w:szCs w:val="28"/>
        </w:rPr>
        <w:t>о</w:t>
      </w:r>
      <w:r>
        <w:rPr>
          <w:sz w:val="28"/>
          <w:szCs w:val="28"/>
        </w:rPr>
        <w:t xml:space="preserve">публиковать отчет главы муниципального образования </w:t>
      </w:r>
      <w:proofErr w:type="spellStart"/>
      <w:r>
        <w:rPr>
          <w:sz w:val="28"/>
          <w:szCs w:val="28"/>
        </w:rPr>
        <w:t>Курганинский</w:t>
      </w:r>
      <w:proofErr w:type="spellEnd"/>
      <w:r>
        <w:rPr>
          <w:sz w:val="28"/>
          <w:szCs w:val="28"/>
        </w:rPr>
        <w:t xml:space="preserve"> район </w:t>
      </w:r>
      <w:r w:rsidRPr="00C412F6">
        <w:rPr>
          <w:bCs/>
          <w:sz w:val="28"/>
          <w:szCs w:val="28"/>
        </w:rPr>
        <w:t>о результатах своей деятельности</w:t>
      </w:r>
      <w:r>
        <w:rPr>
          <w:bCs/>
          <w:sz w:val="28"/>
          <w:szCs w:val="28"/>
        </w:rPr>
        <w:t xml:space="preserve"> </w:t>
      </w:r>
      <w:r w:rsidRPr="00C412F6">
        <w:rPr>
          <w:bCs/>
          <w:sz w:val="28"/>
          <w:szCs w:val="28"/>
        </w:rPr>
        <w:t>и деятельности администрации муниципального образования</w:t>
      </w:r>
      <w:r>
        <w:rPr>
          <w:bCs/>
          <w:sz w:val="28"/>
          <w:szCs w:val="28"/>
        </w:rPr>
        <w:t xml:space="preserve"> </w:t>
      </w:r>
      <w:r w:rsidRPr="00C412F6">
        <w:rPr>
          <w:sz w:val="28"/>
          <w:szCs w:val="28"/>
        </w:rPr>
        <w:t>за 20</w:t>
      </w:r>
      <w:r w:rsidR="00D53BB2">
        <w:rPr>
          <w:sz w:val="28"/>
          <w:szCs w:val="28"/>
        </w:rPr>
        <w:t>2</w:t>
      </w:r>
      <w:r w:rsidR="00886E80">
        <w:rPr>
          <w:sz w:val="28"/>
          <w:szCs w:val="28"/>
        </w:rPr>
        <w:t>5</w:t>
      </w:r>
      <w:r w:rsidRPr="00C412F6">
        <w:rPr>
          <w:sz w:val="28"/>
          <w:szCs w:val="28"/>
        </w:rPr>
        <w:t xml:space="preserve"> год</w:t>
      </w:r>
      <w:r>
        <w:rPr>
          <w:sz w:val="28"/>
          <w:szCs w:val="28"/>
        </w:rPr>
        <w:t xml:space="preserve"> в средствах массовой информации и разместить</w:t>
      </w:r>
      <w:r w:rsidR="002311B1">
        <w:t xml:space="preserve"> </w:t>
      </w:r>
      <w:r>
        <w:rPr>
          <w:sz w:val="28"/>
          <w:szCs w:val="28"/>
        </w:rPr>
        <w:t xml:space="preserve">на официальном сайте администрации муниципального образования </w:t>
      </w:r>
      <w:proofErr w:type="spellStart"/>
      <w:r>
        <w:rPr>
          <w:sz w:val="28"/>
          <w:szCs w:val="28"/>
        </w:rPr>
        <w:t>Курганинский</w:t>
      </w:r>
      <w:proofErr w:type="spellEnd"/>
      <w:r>
        <w:rPr>
          <w:sz w:val="28"/>
          <w:szCs w:val="28"/>
        </w:rPr>
        <w:t xml:space="preserve"> район</w:t>
      </w:r>
      <w:r w:rsidR="00D46EAD">
        <w:rPr>
          <w:sz w:val="28"/>
          <w:szCs w:val="28"/>
        </w:rPr>
        <w:t xml:space="preserve"> </w:t>
      </w:r>
      <w:r>
        <w:rPr>
          <w:sz w:val="28"/>
          <w:szCs w:val="28"/>
        </w:rPr>
        <w:t>в информационно-телекоммуникационн</w:t>
      </w:r>
      <w:r w:rsidR="009B1212">
        <w:rPr>
          <w:sz w:val="28"/>
          <w:szCs w:val="28"/>
        </w:rPr>
        <w:t>ой сети «Интернет»</w:t>
      </w:r>
      <w:r w:rsidR="003145CC" w:rsidRPr="003145CC">
        <w:rPr>
          <w:sz w:val="28"/>
          <w:szCs w:val="28"/>
        </w:rPr>
        <w:t xml:space="preserve"> </w:t>
      </w:r>
      <w:r w:rsidR="003145CC">
        <w:rPr>
          <w:sz w:val="28"/>
          <w:szCs w:val="28"/>
        </w:rPr>
        <w:t>(</w:t>
      </w:r>
      <w:r w:rsidR="00EB501D">
        <w:rPr>
          <w:sz w:val="28"/>
          <w:szCs w:val="28"/>
        </w:rPr>
        <w:t>п</w:t>
      </w:r>
      <w:r w:rsidR="003145CC">
        <w:rPr>
          <w:sz w:val="28"/>
          <w:szCs w:val="28"/>
        </w:rPr>
        <w:t>рил</w:t>
      </w:r>
      <w:r w:rsidR="00EB501D">
        <w:rPr>
          <w:sz w:val="28"/>
          <w:szCs w:val="28"/>
        </w:rPr>
        <w:t>ожени</w:t>
      </w:r>
      <w:r w:rsidR="000F6F8A">
        <w:rPr>
          <w:sz w:val="28"/>
          <w:szCs w:val="28"/>
        </w:rPr>
        <w:t>е</w:t>
      </w:r>
      <w:r w:rsidR="003145CC">
        <w:rPr>
          <w:sz w:val="28"/>
          <w:szCs w:val="28"/>
        </w:rPr>
        <w:t>)</w:t>
      </w:r>
      <w:r w:rsidR="009C479C">
        <w:rPr>
          <w:sz w:val="28"/>
          <w:szCs w:val="28"/>
        </w:rPr>
        <w:t>.</w:t>
      </w:r>
    </w:p>
    <w:p w:rsidR="00C86BC5" w:rsidRDefault="00C86BC5" w:rsidP="00C86BC5">
      <w:pPr>
        <w:tabs>
          <w:tab w:val="left" w:pos="720"/>
        </w:tabs>
        <w:ind w:firstLine="709"/>
        <w:jc w:val="both"/>
        <w:rPr>
          <w:sz w:val="28"/>
          <w:szCs w:val="28"/>
        </w:rPr>
      </w:pPr>
      <w:r>
        <w:rPr>
          <w:sz w:val="28"/>
          <w:szCs w:val="28"/>
        </w:rPr>
        <w:t xml:space="preserve">3. </w:t>
      </w:r>
      <w:r w:rsidR="00FB5CF9">
        <w:rPr>
          <w:sz w:val="28"/>
          <w:szCs w:val="28"/>
        </w:rPr>
        <w:t>Контроль за выполнением настоящего решения оставляю за собой</w:t>
      </w:r>
      <w:r>
        <w:rPr>
          <w:sz w:val="28"/>
          <w:szCs w:val="28"/>
        </w:rPr>
        <w:t>.</w:t>
      </w:r>
    </w:p>
    <w:p w:rsidR="00C86BC5" w:rsidRDefault="00C86BC5" w:rsidP="00C86BC5">
      <w:pPr>
        <w:pStyle w:val="2"/>
        <w:ind w:firstLine="720"/>
        <w:jc w:val="both"/>
      </w:pPr>
      <w:r>
        <w:t>4. Решение вступает в силу со дня его подписания.</w:t>
      </w:r>
    </w:p>
    <w:p w:rsidR="00C86BC5" w:rsidRDefault="00C86BC5" w:rsidP="00C86BC5">
      <w:pPr>
        <w:pStyle w:val="2"/>
        <w:ind w:firstLine="720"/>
        <w:jc w:val="both"/>
      </w:pPr>
    </w:p>
    <w:p w:rsidR="00B7574E" w:rsidRDefault="00B7574E" w:rsidP="00746D0E">
      <w:pPr>
        <w:pStyle w:val="2"/>
        <w:ind w:firstLine="720"/>
        <w:jc w:val="both"/>
      </w:pPr>
    </w:p>
    <w:p w:rsidR="00746D0E" w:rsidRDefault="00746D0E" w:rsidP="00746D0E">
      <w:pPr>
        <w:shd w:val="clear" w:color="auto" w:fill="FFFFFF"/>
        <w:spacing w:line="317" w:lineRule="exact"/>
        <w:rPr>
          <w:sz w:val="28"/>
          <w:szCs w:val="28"/>
        </w:rPr>
      </w:pPr>
      <w:r>
        <w:rPr>
          <w:sz w:val="28"/>
          <w:szCs w:val="28"/>
        </w:rPr>
        <w:t xml:space="preserve">Председатель Совета муниципального </w:t>
      </w:r>
    </w:p>
    <w:p w:rsidR="00910BB9" w:rsidRDefault="00C96449" w:rsidP="00B7574E">
      <w:pPr>
        <w:shd w:val="clear" w:color="auto" w:fill="FFFFFF"/>
        <w:spacing w:line="317" w:lineRule="exact"/>
        <w:rPr>
          <w:sz w:val="28"/>
          <w:szCs w:val="28"/>
        </w:rPr>
      </w:pPr>
      <w:r>
        <w:rPr>
          <w:sz w:val="28"/>
          <w:szCs w:val="28"/>
        </w:rPr>
        <w:t xml:space="preserve">образования </w:t>
      </w:r>
      <w:proofErr w:type="spellStart"/>
      <w:r w:rsidR="00746D0E">
        <w:rPr>
          <w:sz w:val="28"/>
          <w:szCs w:val="28"/>
        </w:rPr>
        <w:t>Курганинский</w:t>
      </w:r>
      <w:proofErr w:type="spellEnd"/>
      <w:r w:rsidR="00746D0E">
        <w:rPr>
          <w:sz w:val="28"/>
          <w:szCs w:val="28"/>
        </w:rPr>
        <w:t xml:space="preserve"> район</w:t>
      </w:r>
      <w:r w:rsidR="00746D0E">
        <w:rPr>
          <w:sz w:val="28"/>
          <w:szCs w:val="28"/>
        </w:rPr>
        <w:tab/>
      </w:r>
      <w:r w:rsidR="00746D0E">
        <w:rPr>
          <w:sz w:val="28"/>
          <w:szCs w:val="28"/>
        </w:rPr>
        <w:tab/>
      </w:r>
      <w:r w:rsidR="00746D0E">
        <w:rPr>
          <w:sz w:val="28"/>
          <w:szCs w:val="28"/>
        </w:rPr>
        <w:tab/>
      </w:r>
      <w:r w:rsidR="00746D0E">
        <w:rPr>
          <w:sz w:val="28"/>
          <w:szCs w:val="28"/>
        </w:rPr>
        <w:tab/>
      </w:r>
      <w:r w:rsidR="00746D0E">
        <w:rPr>
          <w:sz w:val="28"/>
          <w:szCs w:val="28"/>
        </w:rPr>
        <w:tab/>
        <w:t xml:space="preserve">             </w:t>
      </w:r>
      <w:r w:rsidR="00AB4E28">
        <w:rPr>
          <w:sz w:val="28"/>
          <w:szCs w:val="28"/>
        </w:rPr>
        <w:t>С</w:t>
      </w:r>
      <w:r w:rsidR="00746D0E">
        <w:rPr>
          <w:sz w:val="28"/>
          <w:szCs w:val="28"/>
        </w:rPr>
        <w:t>.А.</w:t>
      </w:r>
      <w:r w:rsidR="003D2F92">
        <w:rPr>
          <w:sz w:val="28"/>
          <w:szCs w:val="28"/>
        </w:rPr>
        <w:t xml:space="preserve"> </w:t>
      </w:r>
      <w:proofErr w:type="spellStart"/>
      <w:r w:rsidR="00AB4E28">
        <w:rPr>
          <w:sz w:val="28"/>
          <w:szCs w:val="28"/>
        </w:rPr>
        <w:t>Маханев</w:t>
      </w:r>
      <w:proofErr w:type="spellEnd"/>
    </w:p>
    <w:p w:rsidR="00D53BB2" w:rsidRDefault="00D53BB2" w:rsidP="00B7574E">
      <w:pPr>
        <w:shd w:val="clear" w:color="auto" w:fill="FFFFFF"/>
        <w:spacing w:line="317" w:lineRule="exact"/>
        <w:rPr>
          <w:sz w:val="28"/>
          <w:szCs w:val="28"/>
        </w:rPr>
      </w:pPr>
    </w:p>
    <w:p w:rsidR="00FA6D80" w:rsidRDefault="00FA6D80" w:rsidP="00B7574E">
      <w:pPr>
        <w:shd w:val="clear" w:color="auto" w:fill="FFFFFF"/>
        <w:spacing w:line="317" w:lineRule="exact"/>
        <w:rPr>
          <w:sz w:val="28"/>
          <w:szCs w:val="28"/>
        </w:rPr>
      </w:pPr>
    </w:p>
    <w:p w:rsidR="00711AE8" w:rsidRDefault="00711AE8" w:rsidP="003C1FB3">
      <w:pPr>
        <w:shd w:val="clear" w:color="auto" w:fill="FFFFFF"/>
        <w:spacing w:line="317" w:lineRule="exact"/>
        <w:jc w:val="center"/>
        <w:rPr>
          <w:sz w:val="28"/>
          <w:szCs w:val="28"/>
        </w:rPr>
      </w:pPr>
    </w:p>
    <w:p w:rsidR="00711AE8" w:rsidRDefault="00711AE8" w:rsidP="003C1FB3">
      <w:pPr>
        <w:shd w:val="clear" w:color="auto" w:fill="FFFFFF"/>
        <w:spacing w:line="317" w:lineRule="exact"/>
        <w:jc w:val="center"/>
        <w:rPr>
          <w:sz w:val="28"/>
          <w:szCs w:val="28"/>
        </w:rPr>
      </w:pPr>
    </w:p>
    <w:p w:rsidR="003C1FB3" w:rsidRDefault="003C1FB3" w:rsidP="00882178">
      <w:pPr>
        <w:shd w:val="clear" w:color="auto" w:fill="FFFFFF"/>
        <w:snapToGrid w:val="0"/>
        <w:ind w:left="5670"/>
        <w:rPr>
          <w:sz w:val="28"/>
          <w:szCs w:val="28"/>
        </w:rPr>
      </w:pPr>
      <w:r>
        <w:rPr>
          <w:sz w:val="28"/>
          <w:szCs w:val="28"/>
        </w:rPr>
        <w:lastRenderedPageBreak/>
        <w:t>П</w:t>
      </w:r>
      <w:r w:rsidR="0078063E">
        <w:rPr>
          <w:sz w:val="28"/>
          <w:szCs w:val="28"/>
        </w:rPr>
        <w:t>риложение</w:t>
      </w:r>
      <w:r>
        <w:rPr>
          <w:sz w:val="28"/>
          <w:szCs w:val="28"/>
        </w:rPr>
        <w:t xml:space="preserve"> </w:t>
      </w:r>
    </w:p>
    <w:p w:rsidR="00882178" w:rsidRDefault="00282669" w:rsidP="00882178">
      <w:pPr>
        <w:shd w:val="clear" w:color="auto" w:fill="FFFFFF"/>
        <w:ind w:left="5670"/>
        <w:rPr>
          <w:sz w:val="28"/>
          <w:szCs w:val="28"/>
        </w:rPr>
      </w:pPr>
      <w:r>
        <w:rPr>
          <w:sz w:val="28"/>
          <w:szCs w:val="28"/>
        </w:rPr>
        <w:t xml:space="preserve">к </w:t>
      </w:r>
      <w:r w:rsidR="003C1FB3">
        <w:rPr>
          <w:sz w:val="28"/>
          <w:szCs w:val="28"/>
        </w:rPr>
        <w:t>решени</w:t>
      </w:r>
      <w:r>
        <w:rPr>
          <w:sz w:val="28"/>
          <w:szCs w:val="28"/>
        </w:rPr>
        <w:t>ю</w:t>
      </w:r>
      <w:r w:rsidR="003C1FB3">
        <w:rPr>
          <w:sz w:val="28"/>
          <w:szCs w:val="28"/>
        </w:rPr>
        <w:t xml:space="preserve"> Совета </w:t>
      </w:r>
    </w:p>
    <w:p w:rsidR="003C1FB3" w:rsidRDefault="003C1FB3" w:rsidP="00882178">
      <w:pPr>
        <w:shd w:val="clear" w:color="auto" w:fill="FFFFFF"/>
        <w:ind w:left="5670"/>
        <w:rPr>
          <w:sz w:val="28"/>
          <w:szCs w:val="28"/>
        </w:rPr>
      </w:pPr>
      <w:r>
        <w:rPr>
          <w:sz w:val="28"/>
          <w:szCs w:val="28"/>
        </w:rPr>
        <w:t xml:space="preserve">муниципального образования </w:t>
      </w:r>
      <w:proofErr w:type="spellStart"/>
      <w:r>
        <w:rPr>
          <w:sz w:val="28"/>
          <w:szCs w:val="28"/>
        </w:rPr>
        <w:t>Курганинский</w:t>
      </w:r>
      <w:proofErr w:type="spellEnd"/>
      <w:r>
        <w:rPr>
          <w:sz w:val="28"/>
          <w:szCs w:val="28"/>
        </w:rPr>
        <w:t xml:space="preserve"> район</w:t>
      </w:r>
    </w:p>
    <w:p w:rsidR="003C1FB3" w:rsidRDefault="003C1FB3" w:rsidP="00882178">
      <w:pPr>
        <w:shd w:val="clear" w:color="auto" w:fill="FFFFFF"/>
        <w:ind w:left="5670"/>
        <w:rPr>
          <w:sz w:val="28"/>
          <w:szCs w:val="28"/>
        </w:rPr>
      </w:pPr>
      <w:r>
        <w:rPr>
          <w:sz w:val="28"/>
          <w:szCs w:val="28"/>
        </w:rPr>
        <w:t xml:space="preserve">от </w:t>
      </w:r>
      <w:r w:rsidR="00860733">
        <w:rPr>
          <w:bCs/>
          <w:sz w:val="28"/>
          <w:szCs w:val="28"/>
          <w:lang w:val="en-US"/>
        </w:rPr>
        <w:t>1</w:t>
      </w:r>
      <w:r w:rsidR="00860733">
        <w:rPr>
          <w:bCs/>
          <w:sz w:val="28"/>
          <w:szCs w:val="28"/>
        </w:rPr>
        <w:t>3.02</w:t>
      </w:r>
      <w:r w:rsidR="00860733" w:rsidRPr="00A17B29">
        <w:rPr>
          <w:bCs/>
          <w:sz w:val="28"/>
          <w:szCs w:val="28"/>
        </w:rPr>
        <w:t>.202</w:t>
      </w:r>
      <w:r w:rsidR="00860733">
        <w:rPr>
          <w:bCs/>
          <w:sz w:val="28"/>
          <w:szCs w:val="28"/>
        </w:rPr>
        <w:t>6</w:t>
      </w:r>
      <w:r w:rsidR="00860733" w:rsidRPr="00A17B29">
        <w:rPr>
          <w:bCs/>
          <w:sz w:val="28"/>
          <w:szCs w:val="28"/>
        </w:rPr>
        <w:t xml:space="preserve"> </w:t>
      </w:r>
      <w:r w:rsidR="00EB3578">
        <w:rPr>
          <w:sz w:val="28"/>
          <w:szCs w:val="28"/>
        </w:rPr>
        <w:t xml:space="preserve"> № </w:t>
      </w:r>
      <w:r w:rsidR="00860733">
        <w:rPr>
          <w:sz w:val="28"/>
          <w:szCs w:val="28"/>
        </w:rPr>
        <w:t>49</w:t>
      </w:r>
      <w:bookmarkStart w:id="0" w:name="_GoBack"/>
      <w:bookmarkEnd w:id="0"/>
    </w:p>
    <w:p w:rsidR="005F0AEE" w:rsidRDefault="005F0AEE" w:rsidP="005F0AEE">
      <w:pPr>
        <w:shd w:val="clear" w:color="auto" w:fill="FFFFFF"/>
        <w:jc w:val="both"/>
        <w:rPr>
          <w:color w:val="333333"/>
          <w:sz w:val="28"/>
          <w:szCs w:val="28"/>
          <w:shd w:val="clear" w:color="auto" w:fill="FFFFFF"/>
        </w:rPr>
      </w:pPr>
    </w:p>
    <w:p w:rsidR="0027411E" w:rsidRDefault="0027411E" w:rsidP="005F0AEE">
      <w:pPr>
        <w:shd w:val="clear" w:color="auto" w:fill="FFFFFF"/>
        <w:jc w:val="both"/>
        <w:rPr>
          <w:color w:val="333333"/>
          <w:sz w:val="28"/>
          <w:szCs w:val="28"/>
          <w:shd w:val="clear" w:color="auto" w:fill="FFFFFF"/>
        </w:rPr>
      </w:pPr>
    </w:p>
    <w:p w:rsidR="0007482E" w:rsidRDefault="0007482E" w:rsidP="005F0AEE">
      <w:pPr>
        <w:shd w:val="clear" w:color="auto" w:fill="FFFFFF"/>
        <w:jc w:val="both"/>
        <w:rPr>
          <w:color w:val="333333"/>
          <w:sz w:val="28"/>
          <w:szCs w:val="28"/>
          <w:shd w:val="clear" w:color="auto" w:fill="FFFFFF"/>
        </w:rPr>
      </w:pPr>
    </w:p>
    <w:p w:rsidR="0060730E" w:rsidRPr="00DC7193" w:rsidRDefault="00282669" w:rsidP="0060730E">
      <w:pPr>
        <w:widowControl/>
        <w:jc w:val="center"/>
        <w:rPr>
          <w:b/>
          <w:bCs/>
          <w:sz w:val="28"/>
          <w:szCs w:val="28"/>
        </w:rPr>
      </w:pPr>
      <w:r>
        <w:rPr>
          <w:b/>
          <w:bCs/>
          <w:sz w:val="28"/>
          <w:szCs w:val="28"/>
        </w:rPr>
        <w:t xml:space="preserve">ЕЖЕГОДНЫЙ </w:t>
      </w:r>
      <w:r w:rsidR="0060730E" w:rsidRPr="00DC7193">
        <w:rPr>
          <w:b/>
          <w:bCs/>
          <w:sz w:val="28"/>
          <w:szCs w:val="28"/>
        </w:rPr>
        <w:t>ОТЧЕТ</w:t>
      </w:r>
    </w:p>
    <w:p w:rsidR="0060730E" w:rsidRPr="00DC7193" w:rsidRDefault="0060730E" w:rsidP="0060730E">
      <w:pPr>
        <w:widowControl/>
        <w:jc w:val="center"/>
        <w:rPr>
          <w:b/>
          <w:bCs/>
          <w:sz w:val="28"/>
          <w:szCs w:val="28"/>
        </w:rPr>
      </w:pPr>
      <w:r w:rsidRPr="00DC7193">
        <w:rPr>
          <w:b/>
          <w:bCs/>
          <w:sz w:val="28"/>
          <w:szCs w:val="28"/>
        </w:rPr>
        <w:t xml:space="preserve">главы муниципального образования </w:t>
      </w:r>
      <w:proofErr w:type="spellStart"/>
      <w:r w:rsidRPr="00DC7193">
        <w:rPr>
          <w:b/>
          <w:bCs/>
          <w:sz w:val="28"/>
          <w:szCs w:val="28"/>
        </w:rPr>
        <w:t>Курганинский</w:t>
      </w:r>
      <w:proofErr w:type="spellEnd"/>
      <w:r w:rsidRPr="00DC7193">
        <w:rPr>
          <w:b/>
          <w:bCs/>
          <w:sz w:val="28"/>
          <w:szCs w:val="28"/>
        </w:rPr>
        <w:t xml:space="preserve"> район  </w:t>
      </w:r>
    </w:p>
    <w:p w:rsidR="0060730E" w:rsidRPr="00DC7193" w:rsidRDefault="0060730E" w:rsidP="0060730E">
      <w:pPr>
        <w:widowControl/>
        <w:jc w:val="center"/>
        <w:rPr>
          <w:b/>
          <w:bCs/>
          <w:sz w:val="28"/>
          <w:szCs w:val="28"/>
        </w:rPr>
      </w:pPr>
      <w:proofErr w:type="spellStart"/>
      <w:r w:rsidRPr="00DC7193">
        <w:rPr>
          <w:b/>
          <w:bCs/>
          <w:sz w:val="28"/>
          <w:szCs w:val="28"/>
        </w:rPr>
        <w:t>Ворушилина</w:t>
      </w:r>
      <w:proofErr w:type="spellEnd"/>
      <w:r w:rsidRPr="00DC7193">
        <w:rPr>
          <w:b/>
          <w:bCs/>
          <w:sz w:val="28"/>
          <w:szCs w:val="28"/>
        </w:rPr>
        <w:t xml:space="preserve"> </w:t>
      </w:r>
      <w:r w:rsidR="003413D8" w:rsidRPr="00DC7193">
        <w:rPr>
          <w:b/>
          <w:bCs/>
          <w:sz w:val="28"/>
          <w:szCs w:val="28"/>
        </w:rPr>
        <w:t xml:space="preserve">Андрея Николаевича </w:t>
      </w:r>
      <w:r w:rsidRPr="00DC7193">
        <w:rPr>
          <w:b/>
          <w:bCs/>
          <w:sz w:val="28"/>
          <w:szCs w:val="28"/>
        </w:rPr>
        <w:t xml:space="preserve">«О результатах </w:t>
      </w:r>
    </w:p>
    <w:p w:rsidR="0060730E" w:rsidRPr="00DC7193" w:rsidRDefault="0060730E" w:rsidP="0060730E">
      <w:pPr>
        <w:widowControl/>
        <w:jc w:val="center"/>
        <w:rPr>
          <w:b/>
          <w:bCs/>
          <w:sz w:val="28"/>
          <w:szCs w:val="28"/>
        </w:rPr>
      </w:pPr>
      <w:r w:rsidRPr="00DC7193">
        <w:rPr>
          <w:b/>
          <w:bCs/>
          <w:sz w:val="28"/>
          <w:szCs w:val="28"/>
        </w:rPr>
        <w:t xml:space="preserve">своей деятельности и деятельности администрации </w:t>
      </w:r>
    </w:p>
    <w:p w:rsidR="0060730E" w:rsidRDefault="0060730E" w:rsidP="0060730E">
      <w:pPr>
        <w:widowControl/>
        <w:jc w:val="center"/>
        <w:rPr>
          <w:b/>
          <w:bCs/>
          <w:sz w:val="28"/>
          <w:szCs w:val="28"/>
        </w:rPr>
      </w:pPr>
      <w:r w:rsidRPr="00DC7193">
        <w:rPr>
          <w:b/>
          <w:bCs/>
          <w:sz w:val="28"/>
          <w:szCs w:val="28"/>
        </w:rPr>
        <w:t>муниципального образования за 20</w:t>
      </w:r>
      <w:r w:rsidR="003413D8">
        <w:rPr>
          <w:b/>
          <w:bCs/>
          <w:sz w:val="28"/>
          <w:szCs w:val="28"/>
        </w:rPr>
        <w:t>2</w:t>
      </w:r>
      <w:r w:rsidR="008D55F7">
        <w:rPr>
          <w:b/>
          <w:bCs/>
          <w:sz w:val="28"/>
          <w:szCs w:val="28"/>
        </w:rPr>
        <w:t>5</w:t>
      </w:r>
      <w:r w:rsidRPr="00DC7193">
        <w:rPr>
          <w:b/>
          <w:bCs/>
          <w:sz w:val="28"/>
          <w:szCs w:val="28"/>
        </w:rPr>
        <w:t xml:space="preserve"> год»</w:t>
      </w:r>
    </w:p>
    <w:p w:rsidR="00DB124C" w:rsidRDefault="00DB124C" w:rsidP="0060730E">
      <w:pPr>
        <w:widowControl/>
        <w:jc w:val="center"/>
        <w:rPr>
          <w:b/>
          <w:bCs/>
          <w:sz w:val="28"/>
          <w:szCs w:val="28"/>
        </w:rPr>
      </w:pPr>
    </w:p>
    <w:p w:rsidR="00DB124C" w:rsidRPr="00F1669F" w:rsidRDefault="00741B2C" w:rsidP="00DB124C">
      <w:pPr>
        <w:spacing w:line="276" w:lineRule="auto"/>
        <w:ind w:firstLine="708"/>
        <w:jc w:val="both"/>
        <w:rPr>
          <w:i/>
          <w:sz w:val="28"/>
          <w:szCs w:val="28"/>
        </w:rPr>
      </w:pPr>
      <w:r>
        <w:rPr>
          <w:bCs/>
          <w:sz w:val="28"/>
          <w:szCs w:val="28"/>
        </w:rPr>
        <w:t>Д</w:t>
      </w:r>
      <w:r w:rsidR="00E7610C" w:rsidRPr="00E7610C">
        <w:rPr>
          <w:bCs/>
          <w:sz w:val="28"/>
          <w:szCs w:val="28"/>
        </w:rPr>
        <w:t xml:space="preserve">еятельность </w:t>
      </w:r>
      <w:r>
        <w:rPr>
          <w:sz w:val="28"/>
          <w:szCs w:val="28"/>
        </w:rPr>
        <w:t>главы</w:t>
      </w:r>
      <w:r w:rsidRPr="00E7610C">
        <w:rPr>
          <w:bCs/>
          <w:sz w:val="28"/>
          <w:szCs w:val="28"/>
        </w:rPr>
        <w:t xml:space="preserve"> </w:t>
      </w:r>
      <w:r>
        <w:rPr>
          <w:bCs/>
          <w:sz w:val="28"/>
          <w:szCs w:val="28"/>
        </w:rPr>
        <w:t xml:space="preserve">и </w:t>
      </w:r>
      <w:r w:rsidR="00E7610C" w:rsidRPr="00E7610C">
        <w:rPr>
          <w:bCs/>
          <w:sz w:val="28"/>
          <w:szCs w:val="28"/>
        </w:rPr>
        <w:t>администрации</w:t>
      </w:r>
      <w:r w:rsidR="00E7610C" w:rsidRPr="00DC7193">
        <w:rPr>
          <w:b/>
          <w:bCs/>
          <w:sz w:val="28"/>
          <w:szCs w:val="28"/>
        </w:rPr>
        <w:t xml:space="preserve"> </w:t>
      </w:r>
      <w:r w:rsidR="00E7610C" w:rsidRPr="00E7610C">
        <w:rPr>
          <w:bCs/>
          <w:sz w:val="28"/>
          <w:szCs w:val="28"/>
        </w:rPr>
        <w:t xml:space="preserve">муниципального </w:t>
      </w:r>
      <w:r w:rsidR="00E7610C">
        <w:rPr>
          <w:bCs/>
          <w:sz w:val="28"/>
          <w:szCs w:val="28"/>
        </w:rPr>
        <w:t xml:space="preserve">образования </w:t>
      </w:r>
      <w:proofErr w:type="spellStart"/>
      <w:r w:rsidR="00E7610C">
        <w:rPr>
          <w:bCs/>
          <w:sz w:val="28"/>
          <w:szCs w:val="28"/>
        </w:rPr>
        <w:t>Курганинский</w:t>
      </w:r>
      <w:proofErr w:type="spellEnd"/>
      <w:r w:rsidR="00E7610C">
        <w:rPr>
          <w:bCs/>
          <w:sz w:val="28"/>
          <w:szCs w:val="28"/>
        </w:rPr>
        <w:t xml:space="preserve"> район </w:t>
      </w:r>
      <w:r w:rsidR="00DB124C" w:rsidRPr="00F1669F">
        <w:rPr>
          <w:sz w:val="28"/>
          <w:szCs w:val="28"/>
        </w:rPr>
        <w:t xml:space="preserve">строилась на основе приоритетов, которые определены стратегией Президента Российской Федерации </w:t>
      </w:r>
      <w:r w:rsidR="00D71BE1">
        <w:rPr>
          <w:sz w:val="28"/>
          <w:szCs w:val="28"/>
        </w:rPr>
        <w:t xml:space="preserve">Владимира Владимировича Путина </w:t>
      </w:r>
      <w:r w:rsidR="00DB124C" w:rsidRPr="00F1669F">
        <w:rPr>
          <w:sz w:val="28"/>
          <w:szCs w:val="28"/>
        </w:rPr>
        <w:t xml:space="preserve">и задачами, поставленными перед нами Губернатором Краснодарского края Вениамином Ивановичем Кондратьевым, а также в соответствии </w:t>
      </w:r>
      <w:r w:rsidR="00143388">
        <w:rPr>
          <w:sz w:val="28"/>
          <w:szCs w:val="28"/>
        </w:rPr>
        <w:t xml:space="preserve">                                  </w:t>
      </w:r>
      <w:r w:rsidR="00DB124C" w:rsidRPr="00F1669F">
        <w:rPr>
          <w:sz w:val="28"/>
          <w:szCs w:val="28"/>
        </w:rPr>
        <w:t xml:space="preserve">с обращениями наших жителей. </w:t>
      </w:r>
    </w:p>
    <w:p w:rsidR="00DB124C" w:rsidRPr="00F1669F" w:rsidRDefault="00DB124C" w:rsidP="00DB124C">
      <w:pPr>
        <w:spacing w:line="276" w:lineRule="auto"/>
        <w:ind w:firstLine="708"/>
        <w:jc w:val="both"/>
        <w:rPr>
          <w:sz w:val="28"/>
          <w:szCs w:val="28"/>
        </w:rPr>
      </w:pPr>
      <w:r w:rsidRPr="00F1669F">
        <w:rPr>
          <w:sz w:val="28"/>
          <w:szCs w:val="28"/>
        </w:rPr>
        <w:t>Отчет за прошедший год дает нам возможность провести анализ проделанной работы и определить пути дальнейшего развития.</w:t>
      </w:r>
    </w:p>
    <w:p w:rsidR="00DB124C" w:rsidRPr="00F1669F" w:rsidRDefault="00DB124C" w:rsidP="00DB124C">
      <w:pPr>
        <w:spacing w:line="276" w:lineRule="auto"/>
        <w:ind w:firstLine="708"/>
        <w:jc w:val="both"/>
        <w:rPr>
          <w:sz w:val="28"/>
          <w:szCs w:val="28"/>
        </w:rPr>
      </w:pPr>
      <w:r w:rsidRPr="00F1669F">
        <w:rPr>
          <w:sz w:val="28"/>
          <w:szCs w:val="28"/>
        </w:rPr>
        <w:t>Устойчивая экономика – вот залог стабильности и повышения качества жизни. Сегодня важно не допустить спада в экономике и обеспечить потенциал для дальнейшего роста.</w:t>
      </w:r>
    </w:p>
    <w:p w:rsidR="00DB124C" w:rsidRPr="00F1669F" w:rsidRDefault="00DB124C" w:rsidP="00DB124C">
      <w:pPr>
        <w:spacing w:line="276" w:lineRule="auto"/>
        <w:ind w:firstLine="708"/>
        <w:jc w:val="both"/>
        <w:rPr>
          <w:sz w:val="28"/>
          <w:szCs w:val="28"/>
        </w:rPr>
      </w:pPr>
      <w:r w:rsidRPr="00F1669F">
        <w:rPr>
          <w:sz w:val="28"/>
          <w:szCs w:val="28"/>
        </w:rPr>
        <w:t xml:space="preserve">Говоря об итогах развития района хочется отметить положительную динамику базовых отраслей экономики. </w:t>
      </w:r>
    </w:p>
    <w:p w:rsidR="00DB124C" w:rsidRPr="00F1669F" w:rsidRDefault="00DB124C" w:rsidP="00DB124C">
      <w:pPr>
        <w:spacing w:line="276" w:lineRule="auto"/>
        <w:ind w:firstLine="708"/>
        <w:jc w:val="both"/>
        <w:rPr>
          <w:sz w:val="28"/>
          <w:szCs w:val="28"/>
        </w:rPr>
      </w:pPr>
      <w:r w:rsidRPr="00F1669F">
        <w:rPr>
          <w:sz w:val="28"/>
          <w:szCs w:val="28"/>
        </w:rPr>
        <w:t xml:space="preserve">По итогам 2025 года </w:t>
      </w:r>
      <w:proofErr w:type="spellStart"/>
      <w:r w:rsidRPr="00F1669F">
        <w:rPr>
          <w:sz w:val="28"/>
          <w:szCs w:val="28"/>
        </w:rPr>
        <w:t>Курганинский</w:t>
      </w:r>
      <w:proofErr w:type="spellEnd"/>
      <w:r w:rsidRPr="00F1669F">
        <w:rPr>
          <w:sz w:val="28"/>
          <w:szCs w:val="28"/>
        </w:rPr>
        <w:t xml:space="preserve"> район вошел в список</w:t>
      </w:r>
      <w:r w:rsidR="00143388">
        <w:rPr>
          <w:sz w:val="28"/>
          <w:szCs w:val="28"/>
        </w:rPr>
        <w:t xml:space="preserve">                                               </w:t>
      </w:r>
      <w:r w:rsidRPr="00F1669F">
        <w:rPr>
          <w:sz w:val="28"/>
          <w:szCs w:val="28"/>
        </w:rPr>
        <w:t xml:space="preserve"> 18 муниципалитетов, обеспечивших высокий рост в базовых отраслях экономики – это достойный результат.</w:t>
      </w:r>
    </w:p>
    <w:p w:rsidR="00DB124C" w:rsidRPr="00F1669F" w:rsidRDefault="0011654B" w:rsidP="00DB124C">
      <w:pPr>
        <w:spacing w:line="276" w:lineRule="auto"/>
        <w:ind w:firstLine="708"/>
        <w:jc w:val="both"/>
        <w:rPr>
          <w:sz w:val="28"/>
          <w:szCs w:val="28"/>
          <w:highlight w:val="yellow"/>
        </w:rPr>
      </w:pPr>
      <w:r>
        <w:rPr>
          <w:sz w:val="28"/>
          <w:szCs w:val="28"/>
        </w:rPr>
        <w:t xml:space="preserve">Оборот по итогам </w:t>
      </w:r>
      <w:r w:rsidR="00DB124C" w:rsidRPr="00F1669F">
        <w:rPr>
          <w:sz w:val="28"/>
          <w:szCs w:val="28"/>
        </w:rPr>
        <w:t xml:space="preserve">года составит почти 65 млрд. руб. с темпом роста 113%.  За 5 лет оборот увеличился в 1,8 раза, отгрузка промышленной продукции выросла в 1,7 раза, производство сельскохозяйственной продукции </w:t>
      </w:r>
      <w:r w:rsidR="00143388">
        <w:rPr>
          <w:sz w:val="28"/>
          <w:szCs w:val="28"/>
        </w:rPr>
        <w:t xml:space="preserve">                                       </w:t>
      </w:r>
      <w:r w:rsidR="00DB124C" w:rsidRPr="00F1669F">
        <w:rPr>
          <w:sz w:val="28"/>
          <w:szCs w:val="28"/>
        </w:rPr>
        <w:t>на 31%, объем работ в строительстве увеличился в 5 раз, услуг</w:t>
      </w:r>
      <w:r w:rsidR="00143388">
        <w:rPr>
          <w:sz w:val="28"/>
          <w:szCs w:val="28"/>
        </w:rPr>
        <w:t xml:space="preserve">                                                  </w:t>
      </w:r>
      <w:r w:rsidR="00DB124C" w:rsidRPr="00F1669F">
        <w:rPr>
          <w:sz w:val="28"/>
          <w:szCs w:val="28"/>
        </w:rPr>
        <w:t xml:space="preserve"> по транспортировке и хранению в 1,8 раза, оборот розничной торговли более </w:t>
      </w:r>
      <w:r w:rsidR="00143388">
        <w:rPr>
          <w:sz w:val="28"/>
          <w:szCs w:val="28"/>
        </w:rPr>
        <w:t xml:space="preserve">                      </w:t>
      </w:r>
      <w:r w:rsidR="00DB124C" w:rsidRPr="00F1669F">
        <w:rPr>
          <w:sz w:val="28"/>
          <w:szCs w:val="28"/>
        </w:rPr>
        <w:t xml:space="preserve">чем в 2 раза, общественного питания в 1,9 раза. В экономику инвестировано </w:t>
      </w:r>
      <w:r w:rsidR="00143388">
        <w:rPr>
          <w:sz w:val="28"/>
          <w:szCs w:val="28"/>
        </w:rPr>
        <w:t xml:space="preserve">                 </w:t>
      </w:r>
      <w:r w:rsidR="00DB124C" w:rsidRPr="00F1669F">
        <w:rPr>
          <w:sz w:val="28"/>
          <w:szCs w:val="28"/>
        </w:rPr>
        <w:t>16,6 млрд. рублей.</w:t>
      </w:r>
    </w:p>
    <w:p w:rsidR="00DB124C" w:rsidRPr="00F1669F" w:rsidRDefault="00DB124C" w:rsidP="00DB124C">
      <w:pPr>
        <w:spacing w:line="276" w:lineRule="auto"/>
        <w:ind w:firstLine="708"/>
        <w:jc w:val="both"/>
        <w:rPr>
          <w:sz w:val="28"/>
          <w:szCs w:val="28"/>
        </w:rPr>
      </w:pPr>
      <w:r w:rsidRPr="00F1669F">
        <w:rPr>
          <w:sz w:val="28"/>
          <w:szCs w:val="28"/>
        </w:rPr>
        <w:t>Район занимает 8 место в крае согласно рейтингу по содействию развитию конкуренции и обеспечению условий для благоприятного инвестиционного климата.</w:t>
      </w:r>
    </w:p>
    <w:p w:rsidR="00616978" w:rsidRDefault="00DB124C" w:rsidP="00DB124C">
      <w:pPr>
        <w:spacing w:line="276" w:lineRule="auto"/>
        <w:ind w:firstLine="708"/>
        <w:jc w:val="both"/>
        <w:rPr>
          <w:sz w:val="28"/>
          <w:szCs w:val="28"/>
        </w:rPr>
      </w:pPr>
      <w:r w:rsidRPr="00F1669F">
        <w:rPr>
          <w:sz w:val="28"/>
          <w:szCs w:val="28"/>
        </w:rPr>
        <w:t xml:space="preserve">Согласно данных министерства экономики Краснодарского края темпы </w:t>
      </w:r>
    </w:p>
    <w:p w:rsidR="00616978" w:rsidRDefault="00616978" w:rsidP="00616978">
      <w:pPr>
        <w:spacing w:line="276" w:lineRule="auto"/>
        <w:ind w:firstLine="708"/>
        <w:jc w:val="center"/>
        <w:rPr>
          <w:sz w:val="28"/>
          <w:szCs w:val="28"/>
        </w:rPr>
      </w:pPr>
      <w:r>
        <w:rPr>
          <w:sz w:val="28"/>
          <w:szCs w:val="28"/>
        </w:rPr>
        <w:lastRenderedPageBreak/>
        <w:t>2</w:t>
      </w:r>
    </w:p>
    <w:p w:rsidR="00DB124C" w:rsidRPr="00F1669F" w:rsidRDefault="00DB124C" w:rsidP="00616978">
      <w:pPr>
        <w:spacing w:line="276" w:lineRule="auto"/>
        <w:jc w:val="both"/>
        <w:rPr>
          <w:sz w:val="28"/>
          <w:szCs w:val="28"/>
          <w:highlight w:val="red"/>
        </w:rPr>
      </w:pPr>
      <w:r w:rsidRPr="00F1669F">
        <w:rPr>
          <w:sz w:val="28"/>
          <w:szCs w:val="28"/>
        </w:rPr>
        <w:t>роста основных показателей рай</w:t>
      </w:r>
      <w:r w:rsidR="00A333EA">
        <w:rPr>
          <w:sz w:val="28"/>
          <w:szCs w:val="28"/>
        </w:rPr>
        <w:t xml:space="preserve">она выше среднекраевых </w:t>
      </w:r>
      <w:proofErr w:type="gramStart"/>
      <w:r w:rsidR="00A333EA" w:rsidRPr="00F1669F">
        <w:rPr>
          <w:sz w:val="28"/>
          <w:szCs w:val="28"/>
        </w:rPr>
        <w:t>значений:</w:t>
      </w:r>
      <w:r w:rsidR="00A333EA">
        <w:rPr>
          <w:sz w:val="28"/>
          <w:szCs w:val="28"/>
        </w:rPr>
        <w:t xml:space="preserve">   </w:t>
      </w:r>
      <w:proofErr w:type="gramEnd"/>
      <w:r w:rsidR="00A333EA">
        <w:rPr>
          <w:sz w:val="28"/>
          <w:szCs w:val="28"/>
        </w:rPr>
        <w:t xml:space="preserve">                                     </w:t>
      </w:r>
      <w:r w:rsidRPr="00F1669F">
        <w:rPr>
          <w:sz w:val="28"/>
          <w:szCs w:val="28"/>
        </w:rPr>
        <w:t xml:space="preserve">в промышленности </w:t>
      </w:r>
      <w:r w:rsidR="00A333EA">
        <w:rPr>
          <w:sz w:val="28"/>
          <w:szCs w:val="28"/>
        </w:rPr>
        <w:t xml:space="preserve">- </w:t>
      </w:r>
      <w:r w:rsidRPr="00F1669F">
        <w:rPr>
          <w:sz w:val="28"/>
          <w:szCs w:val="28"/>
        </w:rPr>
        <w:t xml:space="preserve">2 место, строительстве </w:t>
      </w:r>
      <w:r w:rsidR="00A333EA">
        <w:rPr>
          <w:sz w:val="28"/>
          <w:szCs w:val="28"/>
        </w:rPr>
        <w:t xml:space="preserve">- </w:t>
      </w:r>
      <w:r w:rsidRPr="00F1669F">
        <w:rPr>
          <w:sz w:val="28"/>
          <w:szCs w:val="28"/>
        </w:rPr>
        <w:t>9 место,</w:t>
      </w:r>
      <w:r w:rsidR="00A333EA">
        <w:rPr>
          <w:sz w:val="28"/>
          <w:szCs w:val="28"/>
        </w:rPr>
        <w:t xml:space="preserve"> </w:t>
      </w:r>
      <w:r w:rsidRPr="00F1669F">
        <w:rPr>
          <w:sz w:val="28"/>
          <w:szCs w:val="28"/>
        </w:rPr>
        <w:t>розничной торговле</w:t>
      </w:r>
      <w:r w:rsidR="00A333EA">
        <w:rPr>
          <w:sz w:val="28"/>
          <w:szCs w:val="28"/>
        </w:rPr>
        <w:t xml:space="preserve"> -                    </w:t>
      </w:r>
      <w:r w:rsidRPr="00F1669F">
        <w:rPr>
          <w:sz w:val="28"/>
          <w:szCs w:val="28"/>
        </w:rPr>
        <w:t xml:space="preserve"> 14 место, по финансовым результатам </w:t>
      </w:r>
      <w:r w:rsidR="00A333EA">
        <w:rPr>
          <w:sz w:val="28"/>
          <w:szCs w:val="28"/>
        </w:rPr>
        <w:t>-</w:t>
      </w:r>
      <w:r w:rsidRPr="00F1669F">
        <w:rPr>
          <w:sz w:val="28"/>
          <w:szCs w:val="28"/>
        </w:rPr>
        <w:t>12.</w:t>
      </w:r>
      <w:r w:rsidRPr="00F1669F">
        <w:rPr>
          <w:sz w:val="28"/>
          <w:szCs w:val="28"/>
          <w:highlight w:val="red"/>
        </w:rPr>
        <w:t xml:space="preserve"> </w:t>
      </w:r>
    </w:p>
    <w:p w:rsidR="00DB124C" w:rsidRPr="00F1669F" w:rsidRDefault="00DB124C" w:rsidP="00DB124C">
      <w:pPr>
        <w:spacing w:line="276" w:lineRule="auto"/>
        <w:ind w:firstLine="708"/>
        <w:jc w:val="both"/>
        <w:rPr>
          <w:sz w:val="28"/>
          <w:szCs w:val="28"/>
        </w:rPr>
      </w:pPr>
      <w:r w:rsidRPr="00F1669F">
        <w:rPr>
          <w:sz w:val="28"/>
          <w:szCs w:val="28"/>
        </w:rPr>
        <w:t>Район в десятке лидеров края по обороту оптовой торговли – 42 млрд рублей с темпом роста 110%. Розничная торговля– 29 млрд рублей, темп роста 116%, общественное питание – свыше 800 млн рублей, темп 119%.</w:t>
      </w:r>
    </w:p>
    <w:p w:rsidR="00DB124C" w:rsidRPr="00F1669F" w:rsidRDefault="00DB124C" w:rsidP="00DB124C">
      <w:pPr>
        <w:spacing w:line="276" w:lineRule="auto"/>
        <w:ind w:firstLine="708"/>
        <w:jc w:val="both"/>
        <w:rPr>
          <w:sz w:val="28"/>
          <w:szCs w:val="28"/>
        </w:rPr>
      </w:pPr>
      <w:r w:rsidRPr="00F1669F">
        <w:rPr>
          <w:sz w:val="28"/>
          <w:szCs w:val="28"/>
        </w:rPr>
        <w:t xml:space="preserve">Состояние отраслей реального сектора экономики отражают финансовые результаты деятельности предприятий. По итогам года прибыль </w:t>
      </w:r>
      <w:r w:rsidR="00B20626">
        <w:rPr>
          <w:sz w:val="28"/>
          <w:szCs w:val="28"/>
        </w:rPr>
        <w:t xml:space="preserve">                                       </w:t>
      </w:r>
      <w:r w:rsidRPr="00F1669F">
        <w:rPr>
          <w:sz w:val="28"/>
          <w:szCs w:val="28"/>
        </w:rPr>
        <w:t xml:space="preserve">составит 3,8 млрд рублей. </w:t>
      </w:r>
    </w:p>
    <w:p w:rsidR="00DB124C" w:rsidRPr="00F1669F" w:rsidRDefault="00DB124C" w:rsidP="00DB124C">
      <w:pPr>
        <w:spacing w:line="276" w:lineRule="auto"/>
        <w:ind w:firstLine="708"/>
        <w:jc w:val="both"/>
        <w:rPr>
          <w:sz w:val="28"/>
          <w:szCs w:val="28"/>
          <w:highlight w:val="red"/>
        </w:rPr>
      </w:pPr>
      <w:r w:rsidRPr="00F1669F">
        <w:rPr>
          <w:sz w:val="28"/>
          <w:szCs w:val="28"/>
        </w:rPr>
        <w:t xml:space="preserve">Задача на 2026 год обеспечить рост базовых отраслей экономики </w:t>
      </w:r>
      <w:r w:rsidR="00B20626">
        <w:rPr>
          <w:sz w:val="28"/>
          <w:szCs w:val="28"/>
        </w:rPr>
        <w:t xml:space="preserve">                                    </w:t>
      </w:r>
      <w:r w:rsidRPr="00F1669F">
        <w:rPr>
          <w:sz w:val="28"/>
          <w:szCs w:val="28"/>
        </w:rPr>
        <w:t>на 10,2%.</w:t>
      </w:r>
    </w:p>
    <w:p w:rsidR="00DB124C" w:rsidRPr="00F1669F" w:rsidRDefault="00DB124C" w:rsidP="00DB124C">
      <w:pPr>
        <w:spacing w:line="276" w:lineRule="auto"/>
        <w:ind w:firstLine="708"/>
        <w:jc w:val="both"/>
        <w:rPr>
          <w:sz w:val="28"/>
          <w:szCs w:val="28"/>
        </w:rPr>
      </w:pPr>
      <w:r w:rsidRPr="00F1669F">
        <w:rPr>
          <w:sz w:val="28"/>
          <w:szCs w:val="28"/>
        </w:rPr>
        <w:t xml:space="preserve">Привлечение инвестиций –ключевая задача! По итогам года в экономику района вложено 3,4 млрд руб.  Реализуется 33 проекта на сумму 3 млрд рублей. </w:t>
      </w:r>
      <w:r w:rsidR="00B20626">
        <w:rPr>
          <w:sz w:val="28"/>
          <w:szCs w:val="28"/>
        </w:rPr>
        <w:t xml:space="preserve">В </w:t>
      </w:r>
      <w:r w:rsidRPr="00F1669F">
        <w:rPr>
          <w:sz w:val="28"/>
          <w:szCs w:val="28"/>
        </w:rPr>
        <w:t xml:space="preserve">2025 году реализовано 8 проектов, на общую сумму 1,1 млрд рублей, создано более 100 новых рабочих мест.   На районном инвестиционном </w:t>
      </w:r>
      <w:r w:rsidR="00B20626">
        <w:rPr>
          <w:sz w:val="28"/>
          <w:szCs w:val="28"/>
        </w:rPr>
        <w:t xml:space="preserve">                                          </w:t>
      </w:r>
      <w:r w:rsidRPr="00F1669F">
        <w:rPr>
          <w:sz w:val="28"/>
          <w:szCs w:val="28"/>
        </w:rPr>
        <w:t>форуме 2026 подписано 13</w:t>
      </w:r>
      <w:r w:rsidR="00B20626">
        <w:rPr>
          <w:sz w:val="28"/>
          <w:szCs w:val="28"/>
        </w:rPr>
        <w:t xml:space="preserve"> </w:t>
      </w:r>
      <w:r w:rsidR="00B20626" w:rsidRPr="00F1669F">
        <w:rPr>
          <w:sz w:val="28"/>
          <w:szCs w:val="28"/>
        </w:rPr>
        <w:t>проектов на</w:t>
      </w:r>
      <w:r w:rsidRPr="00F1669F">
        <w:rPr>
          <w:sz w:val="28"/>
          <w:szCs w:val="28"/>
        </w:rPr>
        <w:t xml:space="preserve"> общую </w:t>
      </w:r>
      <w:r w:rsidR="00B20626" w:rsidRPr="00F1669F">
        <w:rPr>
          <w:sz w:val="28"/>
          <w:szCs w:val="28"/>
        </w:rPr>
        <w:t>сумму 762</w:t>
      </w:r>
      <w:r w:rsidRPr="00F1669F">
        <w:rPr>
          <w:sz w:val="28"/>
          <w:szCs w:val="28"/>
        </w:rPr>
        <w:t xml:space="preserve"> млн рублей. </w:t>
      </w:r>
    </w:p>
    <w:p w:rsidR="00DB124C" w:rsidRPr="00F1669F" w:rsidRDefault="00B20626" w:rsidP="00DB124C">
      <w:pPr>
        <w:spacing w:line="276" w:lineRule="auto"/>
        <w:ind w:firstLine="708"/>
        <w:jc w:val="both"/>
        <w:rPr>
          <w:sz w:val="28"/>
          <w:szCs w:val="28"/>
        </w:rPr>
      </w:pPr>
      <w:r>
        <w:rPr>
          <w:sz w:val="28"/>
          <w:szCs w:val="28"/>
        </w:rPr>
        <w:t xml:space="preserve">Перспективным направлением </w:t>
      </w:r>
      <w:r w:rsidR="00DB124C" w:rsidRPr="00F1669F">
        <w:rPr>
          <w:sz w:val="28"/>
          <w:szCs w:val="28"/>
        </w:rPr>
        <w:t>инвестиционного развития наряду</w:t>
      </w:r>
      <w:r>
        <w:rPr>
          <w:sz w:val="28"/>
          <w:szCs w:val="28"/>
        </w:rPr>
        <w:t xml:space="preserve">                                  </w:t>
      </w:r>
      <w:r w:rsidR="00DB124C" w:rsidRPr="00F1669F">
        <w:rPr>
          <w:sz w:val="28"/>
          <w:szCs w:val="28"/>
        </w:rPr>
        <w:t xml:space="preserve"> с основными отраслями видим сферу отдыха и туризма. </w:t>
      </w:r>
    </w:p>
    <w:p w:rsidR="00DB124C" w:rsidRPr="00F1669F" w:rsidRDefault="00DB124C" w:rsidP="00DB124C">
      <w:pPr>
        <w:spacing w:line="276" w:lineRule="auto"/>
        <w:ind w:firstLine="708"/>
        <w:jc w:val="both"/>
        <w:rPr>
          <w:sz w:val="28"/>
          <w:szCs w:val="28"/>
        </w:rPr>
      </w:pPr>
      <w:r w:rsidRPr="00F1669F">
        <w:rPr>
          <w:sz w:val="28"/>
          <w:szCs w:val="28"/>
        </w:rPr>
        <w:t>В этой связи, выполняя поручение Губернатора В.И.</w:t>
      </w:r>
      <w:r w:rsidR="00B20626">
        <w:rPr>
          <w:sz w:val="28"/>
          <w:szCs w:val="28"/>
        </w:rPr>
        <w:t xml:space="preserve"> </w:t>
      </w:r>
      <w:r w:rsidRPr="00F1669F">
        <w:rPr>
          <w:sz w:val="28"/>
          <w:szCs w:val="28"/>
        </w:rPr>
        <w:t>Кондратьева</w:t>
      </w:r>
      <w:r w:rsidR="00B20626">
        <w:rPr>
          <w:sz w:val="28"/>
          <w:szCs w:val="28"/>
        </w:rPr>
        <w:t xml:space="preserve">                                 </w:t>
      </w:r>
      <w:r w:rsidRPr="00F1669F">
        <w:rPr>
          <w:sz w:val="28"/>
          <w:szCs w:val="28"/>
        </w:rPr>
        <w:t xml:space="preserve"> и благодаря помощи и финансовой поддержки края, развиваем инфраструктуру аэропорта</w:t>
      </w:r>
      <w:r w:rsidR="00181F40">
        <w:rPr>
          <w:sz w:val="28"/>
          <w:szCs w:val="28"/>
        </w:rPr>
        <w:t xml:space="preserve"> </w:t>
      </w:r>
      <w:r w:rsidRPr="00F1669F">
        <w:rPr>
          <w:sz w:val="28"/>
          <w:szCs w:val="28"/>
        </w:rPr>
        <w:t>для малой авиации, проведены работы по ремонту объектов.  Предоставлены участки для размещения легкомоторных самолетов. В планах дальнейшее развитие этой территории.</w:t>
      </w:r>
    </w:p>
    <w:p w:rsidR="00DB124C" w:rsidRPr="00F1669F" w:rsidRDefault="00DB124C" w:rsidP="00DB124C">
      <w:pPr>
        <w:spacing w:line="276" w:lineRule="auto"/>
        <w:ind w:firstLine="708"/>
        <w:jc w:val="both"/>
        <w:rPr>
          <w:sz w:val="28"/>
          <w:szCs w:val="28"/>
          <w:highlight w:val="yellow"/>
        </w:rPr>
      </w:pPr>
      <w:r w:rsidRPr="00F1669F">
        <w:rPr>
          <w:sz w:val="28"/>
          <w:szCs w:val="28"/>
        </w:rPr>
        <w:t>Экономика района многоотраслевая: сельское хозяйство составляет 28%, промышленность – 21%, потребительс</w:t>
      </w:r>
      <w:r w:rsidR="00181F40">
        <w:rPr>
          <w:sz w:val="28"/>
          <w:szCs w:val="28"/>
        </w:rPr>
        <w:t xml:space="preserve">кая сфера – 46%, строительство </w:t>
      </w:r>
      <w:r w:rsidRPr="00F1669F">
        <w:rPr>
          <w:sz w:val="28"/>
          <w:szCs w:val="28"/>
        </w:rPr>
        <w:t>- 4%, прочие – 0,8%.</w:t>
      </w:r>
    </w:p>
    <w:p w:rsidR="00DB124C" w:rsidRPr="00F1669F" w:rsidRDefault="00DB124C" w:rsidP="00DB124C">
      <w:pPr>
        <w:spacing w:line="276" w:lineRule="auto"/>
        <w:ind w:firstLine="708"/>
        <w:jc w:val="both"/>
        <w:rPr>
          <w:sz w:val="28"/>
          <w:szCs w:val="28"/>
        </w:rPr>
      </w:pPr>
      <w:r w:rsidRPr="00F1669F">
        <w:rPr>
          <w:sz w:val="28"/>
          <w:szCs w:val="28"/>
        </w:rPr>
        <w:t xml:space="preserve">Сельское хозяйство - ведущая отрасль! Объем продукции 18,5 млрд. рублей с темпом роста 111%. </w:t>
      </w:r>
    </w:p>
    <w:p w:rsidR="00DB124C" w:rsidRPr="00F1669F" w:rsidRDefault="00DB124C" w:rsidP="00DB124C">
      <w:pPr>
        <w:spacing w:line="276" w:lineRule="auto"/>
        <w:ind w:firstLine="708"/>
        <w:jc w:val="both"/>
        <w:rPr>
          <w:sz w:val="28"/>
          <w:szCs w:val="28"/>
        </w:rPr>
      </w:pPr>
      <w:r w:rsidRPr="00F1669F">
        <w:rPr>
          <w:sz w:val="28"/>
          <w:szCs w:val="28"/>
        </w:rPr>
        <w:t xml:space="preserve">Район награждён Дипломом 2 место «За заслуги в отрасли агропромышленного комплекса». Получено 512 тысяч тонн зерновых, рост </w:t>
      </w:r>
      <w:r w:rsidR="00221D34">
        <w:rPr>
          <w:sz w:val="28"/>
          <w:szCs w:val="28"/>
        </w:rPr>
        <w:t xml:space="preserve">                  </w:t>
      </w:r>
      <w:r w:rsidRPr="00F1669F">
        <w:rPr>
          <w:sz w:val="28"/>
          <w:szCs w:val="28"/>
        </w:rPr>
        <w:t xml:space="preserve">на 87 тыс. тонн. </w:t>
      </w:r>
    </w:p>
    <w:p w:rsidR="00DB124C" w:rsidRPr="00F1669F" w:rsidRDefault="00DB124C" w:rsidP="00DB124C">
      <w:pPr>
        <w:spacing w:line="276" w:lineRule="auto"/>
        <w:ind w:firstLine="708"/>
        <w:jc w:val="both"/>
        <w:rPr>
          <w:sz w:val="28"/>
          <w:szCs w:val="28"/>
        </w:rPr>
      </w:pPr>
      <w:r w:rsidRPr="00F1669F">
        <w:rPr>
          <w:sz w:val="28"/>
          <w:szCs w:val="28"/>
        </w:rPr>
        <w:t>В районе работает 5 семеноводческих хозяйств. На 872 га увеличена площадь посевов сахарной свеклы. По озимому рапсу площадь увеличилась более чем на 2 тыс. га, валовой сбор составил 9 тыс. тонн. Площадь садов составляет 282 га,</w:t>
      </w:r>
      <w:r w:rsidR="00181F40">
        <w:rPr>
          <w:sz w:val="28"/>
          <w:szCs w:val="28"/>
        </w:rPr>
        <w:t xml:space="preserve"> </w:t>
      </w:r>
      <w:r w:rsidRPr="00F1669F">
        <w:rPr>
          <w:sz w:val="28"/>
          <w:szCs w:val="28"/>
        </w:rPr>
        <w:t xml:space="preserve">собрано около 9 тысяч тонн плодов, построены </w:t>
      </w:r>
      <w:r w:rsidR="00181F40">
        <w:rPr>
          <w:sz w:val="28"/>
          <w:szCs w:val="28"/>
        </w:rPr>
        <w:t xml:space="preserve">                                        </w:t>
      </w:r>
      <w:r w:rsidRPr="00F1669F">
        <w:rPr>
          <w:sz w:val="28"/>
          <w:szCs w:val="28"/>
        </w:rPr>
        <w:t xml:space="preserve">два </w:t>
      </w:r>
      <w:proofErr w:type="spellStart"/>
      <w:r w:rsidRPr="00F1669F">
        <w:rPr>
          <w:sz w:val="28"/>
          <w:szCs w:val="28"/>
        </w:rPr>
        <w:t>фруктохранилища</w:t>
      </w:r>
      <w:proofErr w:type="spellEnd"/>
      <w:r w:rsidRPr="00F1669F">
        <w:rPr>
          <w:sz w:val="28"/>
          <w:szCs w:val="28"/>
        </w:rPr>
        <w:t xml:space="preserve">. Общая площадь виноградника составляет 27 га. Развивается новое направление – виноделие. Реализован </w:t>
      </w:r>
      <w:proofErr w:type="spellStart"/>
      <w:r w:rsidRPr="00F1669F">
        <w:rPr>
          <w:sz w:val="28"/>
          <w:szCs w:val="28"/>
        </w:rPr>
        <w:t>инвестпроект</w:t>
      </w:r>
      <w:proofErr w:type="spellEnd"/>
      <w:r w:rsidRPr="00F1669F">
        <w:rPr>
          <w:sz w:val="28"/>
          <w:szCs w:val="28"/>
        </w:rPr>
        <w:t xml:space="preserve"> </w:t>
      </w:r>
      <w:r w:rsidR="00181F40">
        <w:rPr>
          <w:sz w:val="28"/>
          <w:szCs w:val="28"/>
        </w:rPr>
        <w:t xml:space="preserve">                               </w:t>
      </w:r>
      <w:r w:rsidRPr="00F1669F">
        <w:rPr>
          <w:sz w:val="28"/>
          <w:szCs w:val="28"/>
        </w:rPr>
        <w:t>по строительству винодельни «Дом Гале».</w:t>
      </w:r>
    </w:p>
    <w:p w:rsidR="00221D34" w:rsidRDefault="00221D34" w:rsidP="00221D34">
      <w:pPr>
        <w:spacing w:line="276" w:lineRule="auto"/>
        <w:ind w:firstLine="708"/>
        <w:jc w:val="center"/>
        <w:rPr>
          <w:sz w:val="28"/>
          <w:szCs w:val="28"/>
        </w:rPr>
      </w:pPr>
      <w:r>
        <w:rPr>
          <w:sz w:val="28"/>
          <w:szCs w:val="28"/>
        </w:rPr>
        <w:lastRenderedPageBreak/>
        <w:t>3</w:t>
      </w:r>
    </w:p>
    <w:p w:rsidR="00DB124C" w:rsidRPr="00F1669F" w:rsidRDefault="00DB124C" w:rsidP="00DB124C">
      <w:pPr>
        <w:spacing w:line="276" w:lineRule="auto"/>
        <w:ind w:firstLine="708"/>
        <w:jc w:val="both"/>
        <w:rPr>
          <w:sz w:val="28"/>
          <w:szCs w:val="28"/>
        </w:rPr>
      </w:pPr>
      <w:r w:rsidRPr="00F1669F">
        <w:rPr>
          <w:sz w:val="28"/>
          <w:szCs w:val="28"/>
        </w:rPr>
        <w:t xml:space="preserve">Производство мяса птицы </w:t>
      </w:r>
      <w:r w:rsidR="00181F40">
        <w:rPr>
          <w:sz w:val="28"/>
          <w:szCs w:val="28"/>
        </w:rPr>
        <w:t xml:space="preserve">составило 20 тыс. тонн или 89% </w:t>
      </w:r>
      <w:r w:rsidRPr="00F1669F">
        <w:rPr>
          <w:sz w:val="28"/>
          <w:szCs w:val="28"/>
        </w:rPr>
        <w:t>от общего объема произведенного мяса.  Динамично развивается ЗАО «</w:t>
      </w:r>
      <w:proofErr w:type="spellStart"/>
      <w:r w:rsidRPr="00F1669F">
        <w:rPr>
          <w:sz w:val="28"/>
          <w:szCs w:val="28"/>
        </w:rPr>
        <w:t>Курганинский</w:t>
      </w:r>
      <w:proofErr w:type="spellEnd"/>
      <w:r w:rsidRPr="00F1669F">
        <w:rPr>
          <w:sz w:val="28"/>
          <w:szCs w:val="28"/>
        </w:rPr>
        <w:t xml:space="preserve"> мясоптицекомбинат», предприятие заняло 1 место в крае по производству мяса птицы.</w:t>
      </w:r>
      <w:r w:rsidR="00181F40">
        <w:rPr>
          <w:sz w:val="28"/>
          <w:szCs w:val="28"/>
        </w:rPr>
        <w:t xml:space="preserve"> Ассортимент продукции </w:t>
      </w:r>
      <w:r w:rsidRPr="00F1669F">
        <w:rPr>
          <w:sz w:val="28"/>
          <w:szCs w:val="28"/>
        </w:rPr>
        <w:t>более 800 наименований, ведется строительство еще 16 корпусов для выращивания птицы.  По итогам федерального конкурса «Торговля России 2025» ЗАО «</w:t>
      </w:r>
      <w:proofErr w:type="spellStart"/>
      <w:r w:rsidRPr="00F1669F">
        <w:rPr>
          <w:sz w:val="28"/>
          <w:szCs w:val="28"/>
        </w:rPr>
        <w:t>Курганинский</w:t>
      </w:r>
      <w:proofErr w:type="spellEnd"/>
      <w:r w:rsidRPr="00F1669F">
        <w:rPr>
          <w:sz w:val="28"/>
          <w:szCs w:val="28"/>
        </w:rPr>
        <w:t xml:space="preserve"> мясоптицекомбинат» стал победителем в номинации «Лучшая фирменная сеть местного производителя».</w:t>
      </w:r>
    </w:p>
    <w:p w:rsidR="00DB124C" w:rsidRPr="00F1669F" w:rsidRDefault="00DB124C" w:rsidP="00DB124C">
      <w:pPr>
        <w:spacing w:line="276" w:lineRule="auto"/>
        <w:ind w:firstLine="708"/>
        <w:jc w:val="both"/>
        <w:rPr>
          <w:sz w:val="28"/>
          <w:szCs w:val="28"/>
        </w:rPr>
      </w:pPr>
      <w:r w:rsidRPr="00F1669F">
        <w:rPr>
          <w:sz w:val="28"/>
          <w:szCs w:val="28"/>
        </w:rPr>
        <w:t xml:space="preserve">За счет освоения грантов на развитие семейных животноводческих ферм проводится модернизация производства, планируется увеличение поголовья коров и производство молока.  </w:t>
      </w:r>
    </w:p>
    <w:p w:rsidR="00DB124C" w:rsidRPr="00F1669F" w:rsidRDefault="00DB124C" w:rsidP="00DB124C">
      <w:pPr>
        <w:spacing w:line="276" w:lineRule="auto"/>
        <w:ind w:firstLine="708"/>
        <w:jc w:val="both"/>
        <w:rPr>
          <w:sz w:val="28"/>
          <w:szCs w:val="28"/>
        </w:rPr>
      </w:pPr>
      <w:r w:rsidRPr="00F1669F">
        <w:rPr>
          <w:sz w:val="28"/>
          <w:szCs w:val="28"/>
        </w:rPr>
        <w:t>Просубсидировано строительство 15 га теплиц, выращено 14,6 тыс. тонн овощей.</w:t>
      </w:r>
    </w:p>
    <w:p w:rsidR="00DB124C" w:rsidRPr="00F1669F" w:rsidRDefault="00DB124C" w:rsidP="00DB124C">
      <w:pPr>
        <w:spacing w:line="276" w:lineRule="auto"/>
        <w:ind w:firstLine="708"/>
        <w:jc w:val="both"/>
        <w:rPr>
          <w:sz w:val="28"/>
          <w:szCs w:val="28"/>
        </w:rPr>
      </w:pPr>
      <w:r w:rsidRPr="00F1669F">
        <w:rPr>
          <w:sz w:val="28"/>
          <w:szCs w:val="28"/>
        </w:rPr>
        <w:t xml:space="preserve">Ежегодно район в числе лидеров по освоению государственных мер поддержки.  Общая сумма </w:t>
      </w:r>
      <w:r w:rsidR="00181F40" w:rsidRPr="00F1669F">
        <w:rPr>
          <w:sz w:val="28"/>
          <w:szCs w:val="28"/>
        </w:rPr>
        <w:t>субсидий,</w:t>
      </w:r>
      <w:r w:rsidRPr="00F1669F">
        <w:rPr>
          <w:sz w:val="28"/>
          <w:szCs w:val="28"/>
        </w:rPr>
        <w:t xml:space="preserve"> полученных</w:t>
      </w:r>
      <w:r w:rsidR="00181F40">
        <w:rPr>
          <w:sz w:val="28"/>
          <w:szCs w:val="28"/>
        </w:rPr>
        <w:t xml:space="preserve"> сельхозпроизводителями района </w:t>
      </w:r>
      <w:r w:rsidRPr="00F1669F">
        <w:rPr>
          <w:sz w:val="28"/>
          <w:szCs w:val="28"/>
        </w:rPr>
        <w:t xml:space="preserve">составляет 207 млн рублей.  Каждый вложенный рубль вернулся </w:t>
      </w:r>
      <w:r w:rsidR="00181F40">
        <w:rPr>
          <w:sz w:val="28"/>
          <w:szCs w:val="28"/>
        </w:rPr>
        <w:t xml:space="preserve">                                 </w:t>
      </w:r>
      <w:r w:rsidRPr="00F1669F">
        <w:rPr>
          <w:sz w:val="28"/>
          <w:szCs w:val="28"/>
        </w:rPr>
        <w:t xml:space="preserve">в бюджет края 3-мя рублями, объём налоговых поступлений АПК района </w:t>
      </w:r>
      <w:r w:rsidR="001F20ED">
        <w:rPr>
          <w:sz w:val="28"/>
          <w:szCs w:val="28"/>
        </w:rPr>
        <w:t xml:space="preserve">                               </w:t>
      </w:r>
      <w:r w:rsidRPr="00F1669F">
        <w:rPr>
          <w:sz w:val="28"/>
          <w:szCs w:val="28"/>
        </w:rPr>
        <w:t xml:space="preserve">в консолидированный бюджет края составил 665 млн рублей, с увеличением </w:t>
      </w:r>
      <w:r w:rsidR="001F20ED">
        <w:rPr>
          <w:sz w:val="28"/>
          <w:szCs w:val="28"/>
        </w:rPr>
        <w:t xml:space="preserve">                     </w:t>
      </w:r>
      <w:r w:rsidRPr="00F1669F">
        <w:rPr>
          <w:sz w:val="28"/>
          <w:szCs w:val="28"/>
        </w:rPr>
        <w:t>на 30%.</w:t>
      </w:r>
    </w:p>
    <w:p w:rsidR="00DB124C" w:rsidRPr="00F1669F" w:rsidRDefault="00DB124C" w:rsidP="00DB124C">
      <w:pPr>
        <w:spacing w:line="276" w:lineRule="auto"/>
        <w:ind w:firstLine="708"/>
        <w:jc w:val="both"/>
        <w:rPr>
          <w:sz w:val="28"/>
          <w:szCs w:val="28"/>
        </w:rPr>
      </w:pPr>
      <w:r w:rsidRPr="00F1669F">
        <w:rPr>
          <w:sz w:val="28"/>
          <w:szCs w:val="28"/>
        </w:rPr>
        <w:t xml:space="preserve">Благодаря активному участию в юбилейной 15 Агропромышленной выставке «Кубанская ярмарка» район отмечен диплом победителя. Ежегодно более 20 наших производителей принимают участие в ярмарке. </w:t>
      </w:r>
    </w:p>
    <w:p w:rsidR="00DB124C" w:rsidRPr="00F1669F" w:rsidRDefault="00DB124C" w:rsidP="00DB124C">
      <w:pPr>
        <w:spacing w:line="276" w:lineRule="auto"/>
        <w:ind w:firstLine="708"/>
        <w:jc w:val="both"/>
        <w:rPr>
          <w:sz w:val="28"/>
          <w:szCs w:val="28"/>
        </w:rPr>
      </w:pPr>
      <w:r w:rsidRPr="00F1669F">
        <w:rPr>
          <w:sz w:val="28"/>
          <w:szCs w:val="28"/>
        </w:rPr>
        <w:t xml:space="preserve">Промышленность – приоритет развития экономики.   Объем продукции </w:t>
      </w:r>
      <w:r w:rsidR="001F20ED">
        <w:rPr>
          <w:sz w:val="28"/>
          <w:szCs w:val="28"/>
        </w:rPr>
        <w:t>оценивается</w:t>
      </w:r>
      <w:r w:rsidRPr="00F1669F">
        <w:rPr>
          <w:sz w:val="28"/>
          <w:szCs w:val="28"/>
        </w:rPr>
        <w:t xml:space="preserve"> более 13 млрд рублей с темпом роста 111 %. Реализуется план развития промышленности, поэтапное выполнение которого позволило </w:t>
      </w:r>
      <w:r w:rsidR="001F20ED">
        <w:rPr>
          <w:sz w:val="28"/>
          <w:szCs w:val="28"/>
        </w:rPr>
        <w:t xml:space="preserve">                          за 5 лет </w:t>
      </w:r>
      <w:r w:rsidRPr="00F1669F">
        <w:rPr>
          <w:sz w:val="28"/>
          <w:szCs w:val="28"/>
        </w:rPr>
        <w:t xml:space="preserve">увеличить отгрузку в 1,7 раза. </w:t>
      </w:r>
    </w:p>
    <w:p w:rsidR="00DB124C" w:rsidRPr="00F1669F" w:rsidRDefault="00DB124C" w:rsidP="00DB124C">
      <w:pPr>
        <w:spacing w:line="276" w:lineRule="auto"/>
        <w:ind w:firstLine="708"/>
        <w:jc w:val="both"/>
        <w:rPr>
          <w:sz w:val="28"/>
          <w:szCs w:val="28"/>
        </w:rPr>
      </w:pPr>
      <w:r w:rsidRPr="00F1669F">
        <w:rPr>
          <w:sz w:val="28"/>
          <w:szCs w:val="28"/>
        </w:rPr>
        <w:t>Видим перспективу дальнейшего развития отрасли за счет расширения производства и реализации инвестпроектов, имеются свободные промышленные площадки. Стоит задача вовлечения в оборот пустующих объектов. В целях импортозамещения предоставляются меры господде</w:t>
      </w:r>
      <w:r w:rsidR="00B828DA">
        <w:rPr>
          <w:sz w:val="28"/>
          <w:szCs w:val="28"/>
        </w:rPr>
        <w:t xml:space="preserve">ржки – это </w:t>
      </w:r>
      <w:r w:rsidRPr="00F1669F">
        <w:rPr>
          <w:sz w:val="28"/>
          <w:szCs w:val="28"/>
        </w:rPr>
        <w:t>возможность искать новые точки роста!</w:t>
      </w:r>
    </w:p>
    <w:p w:rsidR="00DB124C" w:rsidRPr="00F1669F" w:rsidRDefault="00DB124C" w:rsidP="00DB124C">
      <w:pPr>
        <w:spacing w:line="276" w:lineRule="auto"/>
        <w:ind w:firstLine="708"/>
        <w:jc w:val="both"/>
        <w:rPr>
          <w:sz w:val="28"/>
          <w:szCs w:val="28"/>
        </w:rPr>
      </w:pPr>
      <w:r w:rsidRPr="00F1669F">
        <w:rPr>
          <w:sz w:val="28"/>
          <w:szCs w:val="28"/>
        </w:rPr>
        <w:t xml:space="preserve">Инфраструктура потребительской сферы представлена 1840 объектами. </w:t>
      </w:r>
      <w:r w:rsidR="00B828DA">
        <w:rPr>
          <w:sz w:val="28"/>
          <w:szCs w:val="28"/>
        </w:rPr>
        <w:t xml:space="preserve">       </w:t>
      </w:r>
      <w:r w:rsidRPr="00F1669F">
        <w:rPr>
          <w:sz w:val="28"/>
          <w:szCs w:val="28"/>
        </w:rPr>
        <w:t>Из них 418 нестационарных торговых объектов и объектов по оказанию услуг</w:t>
      </w:r>
      <w:r w:rsidR="00B828DA">
        <w:rPr>
          <w:sz w:val="28"/>
          <w:szCs w:val="28"/>
        </w:rPr>
        <w:t xml:space="preserve">                </w:t>
      </w:r>
      <w:r w:rsidRPr="00F1669F">
        <w:rPr>
          <w:sz w:val="28"/>
          <w:szCs w:val="28"/>
        </w:rPr>
        <w:t xml:space="preserve"> на земельных участках, находящихся в муниципальной </w:t>
      </w:r>
      <w:proofErr w:type="gramStart"/>
      <w:r w:rsidRPr="00F1669F">
        <w:rPr>
          <w:sz w:val="28"/>
          <w:szCs w:val="28"/>
        </w:rPr>
        <w:t xml:space="preserve">собственности, </w:t>
      </w:r>
      <w:r w:rsidR="001575B0">
        <w:rPr>
          <w:sz w:val="28"/>
          <w:szCs w:val="28"/>
        </w:rPr>
        <w:t xml:space="preserve">  </w:t>
      </w:r>
      <w:proofErr w:type="gramEnd"/>
      <w:r w:rsidR="001575B0">
        <w:rPr>
          <w:sz w:val="28"/>
          <w:szCs w:val="28"/>
        </w:rPr>
        <w:t xml:space="preserve">                                  </w:t>
      </w:r>
      <w:r w:rsidRPr="00F1669F">
        <w:rPr>
          <w:sz w:val="28"/>
          <w:szCs w:val="28"/>
        </w:rPr>
        <w:t>для производителей выделено 32 места на льготных условиях. Платежи в бюджет поселений района составили более 4 млн. рублей.</w:t>
      </w:r>
    </w:p>
    <w:p w:rsidR="00DB124C" w:rsidRPr="00F1669F" w:rsidRDefault="00DB124C" w:rsidP="00DB124C">
      <w:pPr>
        <w:spacing w:line="276" w:lineRule="auto"/>
        <w:ind w:firstLine="708"/>
        <w:jc w:val="both"/>
        <w:rPr>
          <w:sz w:val="28"/>
          <w:szCs w:val="28"/>
        </w:rPr>
      </w:pPr>
      <w:r w:rsidRPr="00F1669F">
        <w:rPr>
          <w:sz w:val="28"/>
          <w:szCs w:val="28"/>
        </w:rPr>
        <w:t xml:space="preserve">Продукция трех предприятий отмечена знаком качества «Сделано </w:t>
      </w:r>
      <w:r w:rsidR="001575B0">
        <w:rPr>
          <w:sz w:val="28"/>
          <w:szCs w:val="28"/>
        </w:rPr>
        <w:t xml:space="preserve">                            </w:t>
      </w:r>
      <w:r w:rsidRPr="00F1669F">
        <w:rPr>
          <w:sz w:val="28"/>
          <w:szCs w:val="28"/>
        </w:rPr>
        <w:t>на Кубани»: ИП Галенко Петр Николаевич, ООО «</w:t>
      </w:r>
      <w:proofErr w:type="spellStart"/>
      <w:r w:rsidRPr="00F1669F">
        <w:rPr>
          <w:sz w:val="28"/>
          <w:szCs w:val="28"/>
        </w:rPr>
        <w:t>Галан</w:t>
      </w:r>
      <w:proofErr w:type="spellEnd"/>
      <w:r w:rsidRPr="00F1669F">
        <w:rPr>
          <w:sz w:val="28"/>
          <w:szCs w:val="28"/>
        </w:rPr>
        <w:t xml:space="preserve">», ООО «Выбор-С». </w:t>
      </w:r>
    </w:p>
    <w:p w:rsidR="00221D34" w:rsidRDefault="00DB124C" w:rsidP="00DB124C">
      <w:pPr>
        <w:spacing w:line="276" w:lineRule="auto"/>
        <w:ind w:firstLine="708"/>
        <w:jc w:val="both"/>
        <w:rPr>
          <w:sz w:val="28"/>
          <w:szCs w:val="28"/>
        </w:rPr>
      </w:pPr>
      <w:r w:rsidRPr="00F1669F">
        <w:rPr>
          <w:sz w:val="28"/>
          <w:szCs w:val="28"/>
        </w:rPr>
        <w:t xml:space="preserve">Доля субъектов малого и среднего предпринимательства в общем </w:t>
      </w:r>
    </w:p>
    <w:p w:rsidR="00221D34" w:rsidRDefault="00221D34" w:rsidP="00221D34">
      <w:pPr>
        <w:spacing w:line="276" w:lineRule="auto"/>
        <w:ind w:firstLine="708"/>
        <w:jc w:val="center"/>
        <w:rPr>
          <w:sz w:val="28"/>
          <w:szCs w:val="28"/>
        </w:rPr>
      </w:pPr>
      <w:r>
        <w:rPr>
          <w:sz w:val="28"/>
          <w:szCs w:val="28"/>
        </w:rPr>
        <w:lastRenderedPageBreak/>
        <w:t>4</w:t>
      </w:r>
    </w:p>
    <w:p w:rsidR="00DB124C" w:rsidRPr="00F1669F" w:rsidRDefault="00DB124C" w:rsidP="00221D34">
      <w:pPr>
        <w:spacing w:line="276" w:lineRule="auto"/>
        <w:jc w:val="both"/>
        <w:rPr>
          <w:sz w:val="28"/>
          <w:szCs w:val="28"/>
        </w:rPr>
      </w:pPr>
      <w:r w:rsidRPr="00F1669F">
        <w:rPr>
          <w:sz w:val="28"/>
          <w:szCs w:val="28"/>
        </w:rPr>
        <w:t xml:space="preserve">количестве хозяйствующих субъектов района 89 %. По итогам 2025 года количество субъектов МСП увеличилось на 4% и составило 3766. Растет число </w:t>
      </w:r>
      <w:proofErr w:type="spellStart"/>
      <w:r w:rsidRPr="00F1669F">
        <w:rPr>
          <w:sz w:val="28"/>
          <w:szCs w:val="28"/>
        </w:rPr>
        <w:t>самозанятых</w:t>
      </w:r>
      <w:proofErr w:type="spellEnd"/>
      <w:r w:rsidRPr="00F1669F">
        <w:rPr>
          <w:sz w:val="28"/>
          <w:szCs w:val="28"/>
        </w:rPr>
        <w:t xml:space="preserve"> граждан - 10905, что на 20% выше уровня 2024 года.</w:t>
      </w:r>
    </w:p>
    <w:p w:rsidR="00DB124C" w:rsidRPr="00F1669F" w:rsidRDefault="00DB124C" w:rsidP="00DB124C">
      <w:pPr>
        <w:spacing w:line="276" w:lineRule="auto"/>
        <w:ind w:firstLine="708"/>
        <w:jc w:val="both"/>
        <w:rPr>
          <w:sz w:val="28"/>
          <w:szCs w:val="28"/>
        </w:rPr>
      </w:pPr>
      <w:r w:rsidRPr="00F1669F">
        <w:rPr>
          <w:sz w:val="28"/>
          <w:szCs w:val="28"/>
        </w:rPr>
        <w:t xml:space="preserve">Получили государственные меры поддержки 95 субъектов МСП </w:t>
      </w:r>
      <w:r w:rsidR="001575B0">
        <w:rPr>
          <w:sz w:val="28"/>
          <w:szCs w:val="28"/>
        </w:rPr>
        <w:t xml:space="preserve">                               </w:t>
      </w:r>
      <w:r w:rsidRPr="00F1669F">
        <w:rPr>
          <w:sz w:val="28"/>
          <w:szCs w:val="28"/>
        </w:rPr>
        <w:t xml:space="preserve">и 64 </w:t>
      </w:r>
      <w:proofErr w:type="spellStart"/>
      <w:r w:rsidRPr="00F1669F">
        <w:rPr>
          <w:sz w:val="28"/>
          <w:szCs w:val="28"/>
        </w:rPr>
        <w:t>самозанятых</w:t>
      </w:r>
      <w:proofErr w:type="spellEnd"/>
      <w:r w:rsidRPr="00F1669F">
        <w:rPr>
          <w:sz w:val="28"/>
          <w:szCs w:val="28"/>
        </w:rPr>
        <w:t xml:space="preserve"> на сумму 306 млн рублей.</w:t>
      </w:r>
    </w:p>
    <w:p w:rsidR="00DB124C" w:rsidRPr="00F1669F" w:rsidRDefault="00DB124C" w:rsidP="00DB124C">
      <w:pPr>
        <w:spacing w:line="276" w:lineRule="auto"/>
        <w:ind w:firstLine="708"/>
        <w:jc w:val="both"/>
        <w:rPr>
          <w:sz w:val="28"/>
          <w:szCs w:val="28"/>
        </w:rPr>
      </w:pPr>
      <w:r w:rsidRPr="00F1669F">
        <w:rPr>
          <w:sz w:val="28"/>
          <w:szCs w:val="28"/>
        </w:rPr>
        <w:t>Исполнение консолидированного бюджета района обеспечено с темпом роста 108,8 % и составило 5,3 млрд руб.  Налогов</w:t>
      </w:r>
      <w:r w:rsidR="001575B0">
        <w:rPr>
          <w:sz w:val="28"/>
          <w:szCs w:val="28"/>
        </w:rPr>
        <w:t>ые и неналоговые доходы выросли</w:t>
      </w:r>
      <w:r w:rsidRPr="00F1669F">
        <w:rPr>
          <w:sz w:val="28"/>
          <w:szCs w:val="28"/>
        </w:rPr>
        <w:t xml:space="preserve"> на 313 млн руб., с темпом почти 20% и составили 1,9 млрд рублей.   Район занимает 10 место в крае по темпам роста доходов. </w:t>
      </w:r>
    </w:p>
    <w:p w:rsidR="00DB124C" w:rsidRPr="00F1669F" w:rsidRDefault="00DB124C" w:rsidP="00DB124C">
      <w:pPr>
        <w:spacing w:line="276" w:lineRule="auto"/>
        <w:ind w:firstLine="708"/>
        <w:jc w:val="both"/>
        <w:rPr>
          <w:sz w:val="28"/>
          <w:szCs w:val="28"/>
        </w:rPr>
      </w:pPr>
      <w:r w:rsidRPr="00F1669F">
        <w:rPr>
          <w:sz w:val="28"/>
          <w:szCs w:val="28"/>
        </w:rPr>
        <w:t>Это резул</w:t>
      </w:r>
      <w:r w:rsidR="001575B0">
        <w:rPr>
          <w:sz w:val="28"/>
          <w:szCs w:val="28"/>
        </w:rPr>
        <w:t>ьтат всех плательщиков налогов:</w:t>
      </w:r>
      <w:r w:rsidRPr="00F1669F">
        <w:rPr>
          <w:sz w:val="28"/>
          <w:szCs w:val="28"/>
        </w:rPr>
        <w:t xml:space="preserve"> предприятий, организаций, предпринимателей, фермеров,</w:t>
      </w:r>
      <w:r w:rsidR="001575B0">
        <w:rPr>
          <w:sz w:val="28"/>
          <w:szCs w:val="28"/>
        </w:rPr>
        <w:t xml:space="preserve"> ну и конечно </w:t>
      </w:r>
      <w:r w:rsidRPr="00F1669F">
        <w:rPr>
          <w:sz w:val="28"/>
          <w:szCs w:val="28"/>
        </w:rPr>
        <w:t>всех жителей плательщиков имущественных налогов.</w:t>
      </w:r>
    </w:p>
    <w:p w:rsidR="00DB124C" w:rsidRPr="00F1669F" w:rsidRDefault="00DB124C" w:rsidP="00DB124C">
      <w:pPr>
        <w:spacing w:line="276" w:lineRule="auto"/>
        <w:ind w:firstLine="708"/>
        <w:jc w:val="both"/>
        <w:rPr>
          <w:sz w:val="28"/>
          <w:szCs w:val="28"/>
          <w:highlight w:val="yellow"/>
        </w:rPr>
      </w:pPr>
      <w:r w:rsidRPr="00F1669F">
        <w:rPr>
          <w:sz w:val="28"/>
          <w:szCs w:val="28"/>
        </w:rPr>
        <w:t xml:space="preserve">В целях роста доходов вовлечено в хозяйственный оборот земельных участков площадью 135 га на сумму 6,8 млн. рублей. За счет электронных торгов стоимость аренды выросла почти в два раза. </w:t>
      </w:r>
      <w:r w:rsidR="001575B0">
        <w:rPr>
          <w:sz w:val="28"/>
          <w:szCs w:val="28"/>
        </w:rPr>
        <w:t xml:space="preserve">От продажи </w:t>
      </w:r>
      <w:r w:rsidRPr="00F1669F">
        <w:rPr>
          <w:sz w:val="28"/>
          <w:szCs w:val="28"/>
        </w:rPr>
        <w:t xml:space="preserve">земли в бюджет поступило более 100 млн. рублей.    </w:t>
      </w:r>
    </w:p>
    <w:p w:rsidR="00DB124C" w:rsidRPr="00F1669F" w:rsidRDefault="00DB124C" w:rsidP="00DB124C">
      <w:pPr>
        <w:spacing w:line="276" w:lineRule="auto"/>
        <w:ind w:firstLine="708"/>
        <w:jc w:val="both"/>
        <w:rPr>
          <w:sz w:val="28"/>
          <w:szCs w:val="28"/>
          <w:highlight w:val="yellow"/>
        </w:rPr>
      </w:pPr>
      <w:r w:rsidRPr="00F1669F">
        <w:rPr>
          <w:sz w:val="28"/>
          <w:szCs w:val="28"/>
        </w:rPr>
        <w:t xml:space="preserve">Эффективный инструмент экономии бюджетных средств - муниципальные закупки.  Начиная с 2023 года район входит в 5–ку лидеров рейтинга эффективности закупок муниципальных образований края. По итогам года заключено более 6 тыс. контрактов на сумму 1,8 млрд. рублей.       Конкурентные закупки составили 78% от общего объема и обеспечили экономию </w:t>
      </w:r>
      <w:r w:rsidR="00883068">
        <w:rPr>
          <w:sz w:val="28"/>
          <w:szCs w:val="28"/>
        </w:rPr>
        <w:t xml:space="preserve">                                              </w:t>
      </w:r>
      <w:r w:rsidRPr="00F1669F">
        <w:rPr>
          <w:sz w:val="28"/>
          <w:szCs w:val="28"/>
        </w:rPr>
        <w:t xml:space="preserve">в размере 73 млн. рублей.  90% контракты с кубанскими поставщиками.  </w:t>
      </w:r>
      <w:r w:rsidR="00883068">
        <w:rPr>
          <w:sz w:val="28"/>
          <w:szCs w:val="28"/>
        </w:rPr>
        <w:t xml:space="preserve">                     </w:t>
      </w:r>
      <w:r w:rsidRPr="00F1669F">
        <w:rPr>
          <w:sz w:val="28"/>
          <w:szCs w:val="28"/>
        </w:rPr>
        <w:t xml:space="preserve">71% закупок размещено среди субъектов малого бизнеса. </w:t>
      </w:r>
    </w:p>
    <w:p w:rsidR="00DB124C" w:rsidRPr="00F1669F" w:rsidRDefault="00DB124C" w:rsidP="00DB124C">
      <w:pPr>
        <w:spacing w:line="276" w:lineRule="auto"/>
        <w:ind w:firstLine="708"/>
        <w:jc w:val="both"/>
        <w:rPr>
          <w:sz w:val="28"/>
          <w:szCs w:val="28"/>
        </w:rPr>
      </w:pPr>
      <w:r w:rsidRPr="00F1669F">
        <w:rPr>
          <w:sz w:val="28"/>
          <w:szCs w:val="28"/>
        </w:rPr>
        <w:t>В целях повышения эффективности бюджетных расходов 90% средств бюджета в су</w:t>
      </w:r>
      <w:r w:rsidR="00883068">
        <w:rPr>
          <w:sz w:val="28"/>
          <w:szCs w:val="28"/>
        </w:rPr>
        <w:t xml:space="preserve">мме 3,5 млрд. руб. проведены в </w:t>
      </w:r>
      <w:r w:rsidRPr="00F1669F">
        <w:rPr>
          <w:sz w:val="28"/>
          <w:szCs w:val="28"/>
        </w:rPr>
        <w:t xml:space="preserve">рамках 18 муниципальных программ.   Бюджет района был и остается социально направленным. </w:t>
      </w:r>
      <w:r w:rsidR="00883068">
        <w:rPr>
          <w:sz w:val="28"/>
          <w:szCs w:val="28"/>
        </w:rPr>
        <w:t xml:space="preserve">                                       </w:t>
      </w:r>
      <w:r w:rsidRPr="00F1669F">
        <w:rPr>
          <w:sz w:val="28"/>
          <w:szCs w:val="28"/>
        </w:rPr>
        <w:t>В структуре расходов 86% занимают расходы социального характера.</w:t>
      </w:r>
    </w:p>
    <w:p w:rsidR="00DB124C" w:rsidRPr="00F1669F" w:rsidRDefault="00DB124C" w:rsidP="00DB124C">
      <w:pPr>
        <w:spacing w:line="276" w:lineRule="auto"/>
        <w:ind w:firstLine="708"/>
        <w:jc w:val="both"/>
        <w:rPr>
          <w:sz w:val="28"/>
          <w:szCs w:val="28"/>
        </w:rPr>
      </w:pPr>
      <w:r w:rsidRPr="00F1669F">
        <w:rPr>
          <w:sz w:val="28"/>
          <w:szCs w:val="28"/>
        </w:rPr>
        <w:t xml:space="preserve">Продолжено укрепление финансовых основ местного самоуправления.   </w:t>
      </w:r>
      <w:r w:rsidR="00883068">
        <w:rPr>
          <w:sz w:val="28"/>
          <w:szCs w:val="28"/>
        </w:rPr>
        <w:t xml:space="preserve">      </w:t>
      </w:r>
      <w:r w:rsidRPr="00F1669F">
        <w:rPr>
          <w:sz w:val="28"/>
          <w:szCs w:val="28"/>
        </w:rPr>
        <w:t xml:space="preserve"> 57 млн руб. направлено в виде межбюджетных трансфертов поселениям</w:t>
      </w:r>
      <w:r w:rsidR="00883068">
        <w:rPr>
          <w:sz w:val="28"/>
          <w:szCs w:val="28"/>
        </w:rPr>
        <w:t xml:space="preserve">,                              </w:t>
      </w:r>
      <w:r w:rsidRPr="00F1669F">
        <w:rPr>
          <w:sz w:val="28"/>
          <w:szCs w:val="28"/>
        </w:rPr>
        <w:t xml:space="preserve">  17 млн руб.  в виде дотации на выравнивание бюджетной обеспеченности. Предоставлена финансовая помощь в виде бюджетных кредитов поселениям </w:t>
      </w:r>
      <w:r w:rsidR="00883068">
        <w:rPr>
          <w:sz w:val="28"/>
          <w:szCs w:val="28"/>
        </w:rPr>
        <w:t xml:space="preserve">                     </w:t>
      </w:r>
      <w:r w:rsidRPr="00F1669F">
        <w:rPr>
          <w:sz w:val="28"/>
          <w:szCs w:val="28"/>
        </w:rPr>
        <w:t>в объеме 21 млн руб. и проведена реструктуризация задолженности по кредитам путем частичного списания на 24 млн рублей.</w:t>
      </w:r>
    </w:p>
    <w:p w:rsidR="00DB124C" w:rsidRPr="00F1669F" w:rsidRDefault="00DB124C" w:rsidP="00DB124C">
      <w:pPr>
        <w:spacing w:line="276" w:lineRule="auto"/>
        <w:ind w:firstLine="708"/>
        <w:jc w:val="both"/>
        <w:rPr>
          <w:sz w:val="28"/>
          <w:szCs w:val="28"/>
        </w:rPr>
      </w:pPr>
      <w:r w:rsidRPr="00F1669F">
        <w:rPr>
          <w:sz w:val="28"/>
          <w:szCs w:val="28"/>
        </w:rPr>
        <w:t>Долговая нагрузка составила 9,4%, что значительно ниже показателей, установленных Бюджетным кодексом. Муниципальный долг по бюджетным кредитам составил 92,5 млн рублей.</w:t>
      </w:r>
    </w:p>
    <w:p w:rsidR="00221D34" w:rsidRDefault="00DB124C" w:rsidP="00DB124C">
      <w:pPr>
        <w:spacing w:line="276" w:lineRule="auto"/>
        <w:ind w:firstLine="708"/>
        <w:jc w:val="both"/>
        <w:rPr>
          <w:sz w:val="28"/>
          <w:szCs w:val="28"/>
        </w:rPr>
      </w:pPr>
      <w:r w:rsidRPr="00F1669F">
        <w:rPr>
          <w:sz w:val="28"/>
          <w:szCs w:val="28"/>
        </w:rPr>
        <w:t xml:space="preserve">Эффективность расходов – главная задача муниципалитета.  Первый </w:t>
      </w:r>
      <w:r w:rsidR="00883068">
        <w:rPr>
          <w:sz w:val="28"/>
          <w:szCs w:val="28"/>
        </w:rPr>
        <w:t xml:space="preserve">                     </w:t>
      </w:r>
      <w:r w:rsidRPr="00F1669F">
        <w:rPr>
          <w:sz w:val="28"/>
          <w:szCs w:val="28"/>
        </w:rPr>
        <w:t xml:space="preserve">вице-губернатор Краснодарского края И.П. </w:t>
      </w:r>
      <w:proofErr w:type="spellStart"/>
      <w:r w:rsidRPr="00F1669F">
        <w:rPr>
          <w:sz w:val="28"/>
          <w:szCs w:val="28"/>
        </w:rPr>
        <w:t>Галась</w:t>
      </w:r>
      <w:proofErr w:type="spellEnd"/>
      <w:r w:rsidRPr="00F1669F">
        <w:rPr>
          <w:sz w:val="28"/>
          <w:szCs w:val="28"/>
        </w:rPr>
        <w:t xml:space="preserve">    </w:t>
      </w:r>
      <w:r w:rsidR="00883068">
        <w:rPr>
          <w:sz w:val="28"/>
          <w:szCs w:val="28"/>
        </w:rPr>
        <w:t xml:space="preserve">призвал </w:t>
      </w:r>
      <w:r w:rsidRPr="00F1669F">
        <w:rPr>
          <w:sz w:val="28"/>
          <w:szCs w:val="28"/>
        </w:rPr>
        <w:t xml:space="preserve">в нынешней </w:t>
      </w:r>
    </w:p>
    <w:p w:rsidR="00221D34" w:rsidRDefault="00221D34" w:rsidP="00221D34">
      <w:pPr>
        <w:spacing w:line="276" w:lineRule="auto"/>
        <w:ind w:firstLine="708"/>
        <w:jc w:val="center"/>
        <w:rPr>
          <w:sz w:val="28"/>
          <w:szCs w:val="28"/>
        </w:rPr>
      </w:pPr>
      <w:r>
        <w:rPr>
          <w:sz w:val="28"/>
          <w:szCs w:val="28"/>
        </w:rPr>
        <w:lastRenderedPageBreak/>
        <w:t>5</w:t>
      </w:r>
    </w:p>
    <w:p w:rsidR="00DB124C" w:rsidRPr="00F1669F" w:rsidRDefault="00DB124C" w:rsidP="00221D34">
      <w:pPr>
        <w:spacing w:line="276" w:lineRule="auto"/>
        <w:jc w:val="both"/>
        <w:rPr>
          <w:sz w:val="28"/>
          <w:szCs w:val="28"/>
        </w:rPr>
      </w:pPr>
      <w:r w:rsidRPr="00F1669F">
        <w:rPr>
          <w:sz w:val="28"/>
          <w:szCs w:val="28"/>
        </w:rPr>
        <w:t>ситуации вести осторожную бюджетную политику! В первоочередном порядке предусмотреть защищенные статьи расходов и по возможности оптимизировать расходы на ремонты, стройки и новые проекты.</w:t>
      </w:r>
    </w:p>
    <w:p w:rsidR="00DB124C" w:rsidRPr="00F1669F" w:rsidRDefault="00DB124C" w:rsidP="00DB124C">
      <w:pPr>
        <w:spacing w:line="276" w:lineRule="auto"/>
        <w:ind w:firstLine="708"/>
        <w:jc w:val="both"/>
        <w:rPr>
          <w:sz w:val="28"/>
          <w:szCs w:val="28"/>
        </w:rPr>
      </w:pPr>
      <w:r w:rsidRPr="00F1669F">
        <w:rPr>
          <w:sz w:val="28"/>
          <w:szCs w:val="28"/>
        </w:rPr>
        <w:t xml:space="preserve">Отмечу значимые проекты прошлого года. Реализация мероприятий госпрограмм и национальных проектов позволила значительно повысить качество жизни наших граждан.  </w:t>
      </w:r>
    </w:p>
    <w:p w:rsidR="00DB124C" w:rsidRPr="00F1669F" w:rsidRDefault="00DB124C" w:rsidP="00DB124C">
      <w:pPr>
        <w:spacing w:line="276" w:lineRule="auto"/>
        <w:ind w:firstLine="708"/>
        <w:jc w:val="both"/>
        <w:rPr>
          <w:sz w:val="28"/>
          <w:szCs w:val="28"/>
        </w:rPr>
      </w:pPr>
      <w:r w:rsidRPr="00F1669F">
        <w:rPr>
          <w:sz w:val="28"/>
          <w:szCs w:val="28"/>
        </w:rPr>
        <w:t>Участие в краевых и федеральных программах позволило привлечь в район более 815 млн. рублей.</w:t>
      </w:r>
    </w:p>
    <w:p w:rsidR="00DB124C" w:rsidRPr="00F1669F" w:rsidRDefault="00DB124C" w:rsidP="00DB124C">
      <w:pPr>
        <w:spacing w:line="276" w:lineRule="auto"/>
        <w:ind w:firstLine="708"/>
        <w:jc w:val="both"/>
        <w:rPr>
          <w:sz w:val="28"/>
          <w:szCs w:val="28"/>
        </w:rPr>
      </w:pPr>
      <w:r w:rsidRPr="00F1669F">
        <w:rPr>
          <w:sz w:val="28"/>
          <w:szCs w:val="28"/>
        </w:rPr>
        <w:t xml:space="preserve">В рамках программы «Развитие здравоохранения» построена врачебная амбулатория в поселке Высоком.   По программе «Модернизация первичного звена здравоохранения» выполнено проектирование и возведен модульный ФАП в поселке </w:t>
      </w:r>
      <w:proofErr w:type="spellStart"/>
      <w:r w:rsidRPr="00F1669F">
        <w:rPr>
          <w:sz w:val="28"/>
          <w:szCs w:val="28"/>
        </w:rPr>
        <w:t>Щебенозаводском</w:t>
      </w:r>
      <w:proofErr w:type="spellEnd"/>
      <w:r w:rsidRPr="00F1669F">
        <w:rPr>
          <w:sz w:val="28"/>
          <w:szCs w:val="28"/>
        </w:rPr>
        <w:t>.  Произведен   капитальный ремонт здания районной поликлиники.</w:t>
      </w:r>
    </w:p>
    <w:p w:rsidR="00DB124C" w:rsidRPr="00F1669F" w:rsidRDefault="00DB124C" w:rsidP="00DB124C">
      <w:pPr>
        <w:spacing w:line="276" w:lineRule="auto"/>
        <w:ind w:firstLine="708"/>
        <w:jc w:val="both"/>
        <w:rPr>
          <w:sz w:val="28"/>
          <w:szCs w:val="28"/>
        </w:rPr>
      </w:pPr>
      <w:r w:rsidRPr="00F1669F">
        <w:rPr>
          <w:sz w:val="28"/>
          <w:szCs w:val="28"/>
        </w:rPr>
        <w:t xml:space="preserve">В рамках программы Краснодарского края «Развитие общественной инфраструктуры» выполняются проектные работы по строительству детского сада на 200 мест в г. Курганинске по ул. Олимпийская. </w:t>
      </w:r>
    </w:p>
    <w:p w:rsidR="00DB124C" w:rsidRPr="00F1669F" w:rsidRDefault="00DB124C" w:rsidP="00DB124C">
      <w:pPr>
        <w:spacing w:line="276" w:lineRule="auto"/>
        <w:ind w:firstLine="708"/>
        <w:jc w:val="both"/>
        <w:rPr>
          <w:i/>
          <w:sz w:val="28"/>
          <w:szCs w:val="28"/>
        </w:rPr>
      </w:pPr>
      <w:r w:rsidRPr="00F1669F">
        <w:rPr>
          <w:sz w:val="28"/>
          <w:szCs w:val="28"/>
        </w:rPr>
        <w:t xml:space="preserve">Выполнено благоустройство части ул. Мира, по программе «Формирования комфортной городской среды», которое стало нашей </w:t>
      </w:r>
      <w:r>
        <w:rPr>
          <w:sz w:val="28"/>
          <w:szCs w:val="28"/>
        </w:rPr>
        <w:t>новой визитной карточкой города.</w:t>
      </w:r>
    </w:p>
    <w:p w:rsidR="00DB124C" w:rsidRPr="00F1669F" w:rsidRDefault="00DB124C" w:rsidP="00DB124C">
      <w:pPr>
        <w:spacing w:line="276" w:lineRule="auto"/>
        <w:ind w:firstLine="708"/>
        <w:jc w:val="both"/>
        <w:rPr>
          <w:sz w:val="28"/>
          <w:szCs w:val="28"/>
        </w:rPr>
      </w:pPr>
      <w:r w:rsidRPr="00F1669F">
        <w:rPr>
          <w:sz w:val="28"/>
          <w:szCs w:val="28"/>
        </w:rPr>
        <w:t xml:space="preserve">В рамках всероссийского конкурса нацпроекта «Жилье и городская </w:t>
      </w:r>
      <w:proofErr w:type="gramStart"/>
      <w:r w:rsidRPr="00F1669F">
        <w:rPr>
          <w:sz w:val="28"/>
          <w:szCs w:val="28"/>
        </w:rPr>
        <w:t xml:space="preserve">среда»   </w:t>
      </w:r>
      <w:proofErr w:type="gramEnd"/>
      <w:r w:rsidRPr="00F1669F">
        <w:rPr>
          <w:sz w:val="28"/>
          <w:szCs w:val="28"/>
        </w:rPr>
        <w:t xml:space="preserve">завершен 1-й этап реконструкции «Парка Победы» по ул. Таманской. </w:t>
      </w:r>
    </w:p>
    <w:p w:rsidR="00DB124C" w:rsidRPr="00F1669F" w:rsidRDefault="00DB124C" w:rsidP="00DB124C">
      <w:pPr>
        <w:spacing w:line="276" w:lineRule="auto"/>
        <w:ind w:firstLine="708"/>
        <w:jc w:val="both"/>
        <w:rPr>
          <w:sz w:val="28"/>
          <w:szCs w:val="28"/>
        </w:rPr>
      </w:pPr>
      <w:r w:rsidRPr="00F1669F">
        <w:rPr>
          <w:sz w:val="28"/>
          <w:szCs w:val="28"/>
        </w:rPr>
        <w:t xml:space="preserve"> В рамках конкурса «Лучшая муниципальная практика» обновлена въездная стела, удивляющая и восхищающая своим необычным дизайном.</w:t>
      </w:r>
    </w:p>
    <w:p w:rsidR="00DB124C" w:rsidRPr="00F1669F" w:rsidRDefault="00DB124C" w:rsidP="00DB124C">
      <w:pPr>
        <w:spacing w:line="276" w:lineRule="auto"/>
        <w:ind w:firstLine="708"/>
        <w:jc w:val="both"/>
        <w:rPr>
          <w:sz w:val="28"/>
          <w:szCs w:val="28"/>
        </w:rPr>
      </w:pPr>
      <w:r w:rsidRPr="00F1669F">
        <w:rPr>
          <w:sz w:val="28"/>
          <w:szCs w:val="28"/>
        </w:rPr>
        <w:t xml:space="preserve">Выполнено благоустройство общественных территорий и капитальный ремонт памятников и мемориалов в станицах: Новоалексеевской, Воздвиженской, </w:t>
      </w:r>
      <w:proofErr w:type="spellStart"/>
      <w:r w:rsidRPr="00F1669F">
        <w:rPr>
          <w:sz w:val="28"/>
          <w:szCs w:val="28"/>
        </w:rPr>
        <w:t>Родниковской</w:t>
      </w:r>
      <w:proofErr w:type="spellEnd"/>
      <w:r w:rsidRPr="00F1669F">
        <w:rPr>
          <w:sz w:val="28"/>
          <w:szCs w:val="28"/>
        </w:rPr>
        <w:t>. Загорелись вечные огни в 6 поселениях.</w:t>
      </w:r>
    </w:p>
    <w:p w:rsidR="00DB124C" w:rsidRPr="00F1669F" w:rsidRDefault="00DB124C" w:rsidP="00DB124C">
      <w:pPr>
        <w:spacing w:line="276" w:lineRule="auto"/>
        <w:ind w:firstLine="708"/>
        <w:jc w:val="both"/>
        <w:rPr>
          <w:sz w:val="28"/>
          <w:szCs w:val="28"/>
        </w:rPr>
      </w:pPr>
      <w:r w:rsidRPr="00F1669F">
        <w:rPr>
          <w:sz w:val="28"/>
          <w:szCs w:val="28"/>
        </w:rPr>
        <w:t xml:space="preserve">Эффективно реализуется программа «Региональная политика и развитие гражданского общества». Так в станице Михайловской открыли новый сквер «Связь Поколений». Сквер стал частью большого проекта по благоустройству территории Дворца культуры. Теперь у жителей станицы есть уютный летний кинотеатр и современная игровая площадка. </w:t>
      </w:r>
    </w:p>
    <w:p w:rsidR="00DB124C" w:rsidRPr="00F1669F" w:rsidRDefault="00DB124C" w:rsidP="00DB124C">
      <w:pPr>
        <w:spacing w:line="276" w:lineRule="auto"/>
        <w:ind w:firstLine="708"/>
        <w:jc w:val="both"/>
        <w:rPr>
          <w:sz w:val="28"/>
          <w:szCs w:val="28"/>
        </w:rPr>
      </w:pPr>
      <w:r w:rsidRPr="00F1669F">
        <w:rPr>
          <w:sz w:val="28"/>
          <w:szCs w:val="28"/>
        </w:rPr>
        <w:t>В ст. Воздвиженской в рамках бюджетирования построен стадион</w:t>
      </w:r>
      <w:r w:rsidR="0079172C">
        <w:rPr>
          <w:sz w:val="28"/>
          <w:szCs w:val="28"/>
        </w:rPr>
        <w:t xml:space="preserve">                                 </w:t>
      </w:r>
      <w:r w:rsidRPr="00F1669F">
        <w:rPr>
          <w:sz w:val="28"/>
          <w:szCs w:val="28"/>
        </w:rPr>
        <w:t xml:space="preserve"> с футбольным полем, беговыми дорожками, баскетбольной площадкой и зоной благоустройства.</w:t>
      </w:r>
    </w:p>
    <w:p w:rsidR="00DB124C" w:rsidRPr="00F1669F" w:rsidRDefault="00DB124C" w:rsidP="00DB124C">
      <w:pPr>
        <w:spacing w:line="276" w:lineRule="auto"/>
        <w:ind w:firstLine="708"/>
        <w:jc w:val="both"/>
        <w:rPr>
          <w:sz w:val="28"/>
          <w:szCs w:val="28"/>
        </w:rPr>
      </w:pPr>
      <w:r w:rsidRPr="00F1669F">
        <w:rPr>
          <w:sz w:val="28"/>
          <w:szCs w:val="28"/>
        </w:rPr>
        <w:t xml:space="preserve">Благодаря победе в краевом конкурсе «Лучший Совет молодых   депутатов Краснодарского края» на территории городского пляжа «Две зари» построена площадка для игры в пляжный футбол, установлены уличные тренажеры с зоной для </w:t>
      </w:r>
      <w:proofErr w:type="spellStart"/>
      <w:r w:rsidRPr="00F1669F">
        <w:rPr>
          <w:sz w:val="28"/>
          <w:szCs w:val="28"/>
        </w:rPr>
        <w:t>воркаута</w:t>
      </w:r>
      <w:proofErr w:type="spellEnd"/>
      <w:r w:rsidRPr="00F1669F">
        <w:rPr>
          <w:sz w:val="28"/>
          <w:szCs w:val="28"/>
        </w:rPr>
        <w:t xml:space="preserve">. </w:t>
      </w:r>
    </w:p>
    <w:p w:rsidR="00221D34" w:rsidRDefault="00221D34" w:rsidP="00221D34">
      <w:pPr>
        <w:spacing w:line="276" w:lineRule="auto"/>
        <w:ind w:firstLine="708"/>
        <w:jc w:val="center"/>
        <w:rPr>
          <w:sz w:val="28"/>
          <w:szCs w:val="28"/>
        </w:rPr>
      </w:pPr>
      <w:r>
        <w:rPr>
          <w:sz w:val="28"/>
          <w:szCs w:val="28"/>
        </w:rPr>
        <w:lastRenderedPageBreak/>
        <w:t>6</w:t>
      </w:r>
    </w:p>
    <w:p w:rsidR="00DB124C" w:rsidRPr="00F1669F" w:rsidRDefault="00DB124C" w:rsidP="00DB124C">
      <w:pPr>
        <w:spacing w:line="276" w:lineRule="auto"/>
        <w:ind w:firstLine="708"/>
        <w:jc w:val="both"/>
        <w:rPr>
          <w:sz w:val="28"/>
          <w:szCs w:val="28"/>
        </w:rPr>
      </w:pPr>
      <w:r w:rsidRPr="00F1669F">
        <w:rPr>
          <w:sz w:val="28"/>
          <w:szCs w:val="28"/>
        </w:rPr>
        <w:t>В рамках программы «Развитие культуры» привлечено 31 млн рублей</w:t>
      </w:r>
      <w:r w:rsidR="0079172C">
        <w:rPr>
          <w:sz w:val="28"/>
          <w:szCs w:val="28"/>
        </w:rPr>
        <w:t xml:space="preserve">                          на </w:t>
      </w:r>
      <w:r w:rsidRPr="00F1669F">
        <w:rPr>
          <w:sz w:val="28"/>
          <w:szCs w:val="28"/>
        </w:rPr>
        <w:t>капитальный ремонт здания сельского клуба х. Свободы и приобретение оборудования в Безводный культурно-досуговый центр.</w:t>
      </w:r>
    </w:p>
    <w:p w:rsidR="00DB124C" w:rsidRPr="00F1669F" w:rsidRDefault="00DB124C" w:rsidP="00DB124C">
      <w:pPr>
        <w:spacing w:line="276" w:lineRule="auto"/>
        <w:ind w:firstLine="708"/>
        <w:jc w:val="both"/>
        <w:rPr>
          <w:sz w:val="28"/>
          <w:szCs w:val="28"/>
        </w:rPr>
      </w:pPr>
      <w:r w:rsidRPr="00F1669F">
        <w:rPr>
          <w:sz w:val="28"/>
          <w:szCs w:val="28"/>
        </w:rPr>
        <w:t xml:space="preserve">Проведены капитальные ремонты пищеблоков в школах № 4 </w:t>
      </w:r>
      <w:r w:rsidR="00C50A60">
        <w:rPr>
          <w:sz w:val="28"/>
          <w:szCs w:val="28"/>
        </w:rPr>
        <w:t xml:space="preserve">                                          </w:t>
      </w:r>
      <w:r w:rsidRPr="00F1669F">
        <w:rPr>
          <w:sz w:val="28"/>
          <w:szCs w:val="28"/>
        </w:rPr>
        <w:t xml:space="preserve">г. Курганинска и № 14 ст. </w:t>
      </w:r>
      <w:proofErr w:type="spellStart"/>
      <w:r w:rsidRPr="00F1669F">
        <w:rPr>
          <w:sz w:val="28"/>
          <w:szCs w:val="28"/>
        </w:rPr>
        <w:t>Родниковской</w:t>
      </w:r>
      <w:proofErr w:type="spellEnd"/>
      <w:r w:rsidRPr="00F1669F">
        <w:rPr>
          <w:sz w:val="28"/>
          <w:szCs w:val="28"/>
        </w:rPr>
        <w:t>, установлено современное оборудование.</w:t>
      </w:r>
    </w:p>
    <w:p w:rsidR="00DB124C" w:rsidRPr="00F1669F" w:rsidRDefault="00DB124C" w:rsidP="00DB124C">
      <w:pPr>
        <w:spacing w:line="276" w:lineRule="auto"/>
        <w:ind w:firstLine="708"/>
        <w:jc w:val="both"/>
        <w:rPr>
          <w:sz w:val="28"/>
          <w:szCs w:val="28"/>
        </w:rPr>
      </w:pPr>
      <w:r w:rsidRPr="00F1669F">
        <w:rPr>
          <w:sz w:val="28"/>
          <w:szCs w:val="28"/>
        </w:rPr>
        <w:t xml:space="preserve">Ведется проектирование спортивного комплекса в ст. Михайловской </w:t>
      </w:r>
      <w:r w:rsidR="0079172C">
        <w:rPr>
          <w:sz w:val="28"/>
          <w:szCs w:val="28"/>
        </w:rPr>
        <w:t xml:space="preserve">                         </w:t>
      </w:r>
      <w:r w:rsidRPr="00F1669F">
        <w:rPr>
          <w:sz w:val="28"/>
          <w:szCs w:val="28"/>
        </w:rPr>
        <w:t>за счет собственных средств, с целью дальнейшего участия в краевой программе.</w:t>
      </w:r>
    </w:p>
    <w:p w:rsidR="00DB124C" w:rsidRPr="00F1669F" w:rsidRDefault="00DB124C" w:rsidP="00DB124C">
      <w:pPr>
        <w:spacing w:line="276" w:lineRule="auto"/>
        <w:ind w:firstLine="708"/>
        <w:jc w:val="both"/>
        <w:rPr>
          <w:sz w:val="28"/>
          <w:szCs w:val="28"/>
        </w:rPr>
      </w:pPr>
      <w:r w:rsidRPr="00F1669F">
        <w:rPr>
          <w:sz w:val="28"/>
          <w:szCs w:val="28"/>
        </w:rPr>
        <w:t xml:space="preserve">В целях участия во Всероссийском конкурсе «Регион для молодых» подготовлена проектно-сметная документация по ремонту приобретенного </w:t>
      </w:r>
      <w:r w:rsidR="0079172C">
        <w:rPr>
          <w:sz w:val="28"/>
          <w:szCs w:val="28"/>
        </w:rPr>
        <w:t xml:space="preserve">                   </w:t>
      </w:r>
      <w:r w:rsidRPr="00F1669F">
        <w:rPr>
          <w:sz w:val="28"/>
          <w:szCs w:val="28"/>
        </w:rPr>
        <w:t>для отдела молодежи здания.</w:t>
      </w:r>
    </w:p>
    <w:p w:rsidR="00DB124C" w:rsidRPr="00F1669F" w:rsidRDefault="00DB124C" w:rsidP="00DB124C">
      <w:pPr>
        <w:spacing w:line="276" w:lineRule="auto"/>
        <w:ind w:firstLine="708"/>
        <w:jc w:val="both"/>
        <w:rPr>
          <w:sz w:val="28"/>
          <w:szCs w:val="28"/>
          <w:highlight w:val="yellow"/>
        </w:rPr>
      </w:pPr>
      <w:r w:rsidRPr="00F1669F">
        <w:rPr>
          <w:sz w:val="28"/>
          <w:szCs w:val="28"/>
        </w:rPr>
        <w:t xml:space="preserve">Установлены детские игровые площадки в </w:t>
      </w:r>
      <w:proofErr w:type="spellStart"/>
      <w:r w:rsidRPr="00F1669F">
        <w:rPr>
          <w:sz w:val="28"/>
          <w:szCs w:val="28"/>
        </w:rPr>
        <w:t>пoc</w:t>
      </w:r>
      <w:proofErr w:type="spellEnd"/>
      <w:r w:rsidRPr="00F1669F">
        <w:rPr>
          <w:sz w:val="28"/>
          <w:szCs w:val="28"/>
        </w:rPr>
        <w:t>. Северный Петропавловского сельского поселения и х. Кочергин Безводного сельского поселения.</w:t>
      </w:r>
    </w:p>
    <w:p w:rsidR="00DB124C" w:rsidRPr="00F1669F" w:rsidRDefault="00DB124C" w:rsidP="00DB124C">
      <w:pPr>
        <w:spacing w:line="276" w:lineRule="auto"/>
        <w:ind w:firstLine="708"/>
        <w:jc w:val="both"/>
        <w:rPr>
          <w:sz w:val="28"/>
          <w:szCs w:val="28"/>
        </w:rPr>
      </w:pPr>
      <w:r w:rsidRPr="00F1669F">
        <w:rPr>
          <w:sz w:val="28"/>
          <w:szCs w:val="28"/>
        </w:rPr>
        <w:t xml:space="preserve">По программе «Обеспечение жильем молодых семей» 15 семей получили социальные выплаты. </w:t>
      </w:r>
    </w:p>
    <w:p w:rsidR="00DB124C" w:rsidRPr="00F1669F" w:rsidRDefault="00DB124C" w:rsidP="00DB124C">
      <w:pPr>
        <w:spacing w:line="276" w:lineRule="auto"/>
        <w:ind w:firstLine="708"/>
        <w:jc w:val="both"/>
        <w:rPr>
          <w:sz w:val="28"/>
          <w:szCs w:val="28"/>
        </w:rPr>
      </w:pPr>
      <w:r w:rsidRPr="00F1669F">
        <w:rPr>
          <w:sz w:val="28"/>
          <w:szCs w:val="28"/>
        </w:rPr>
        <w:t xml:space="preserve">В рамках краевой программы «Дети Кубани» приобретено 40 квартир </w:t>
      </w:r>
      <w:r w:rsidR="0079172C">
        <w:rPr>
          <w:sz w:val="28"/>
          <w:szCs w:val="28"/>
        </w:rPr>
        <w:t xml:space="preserve">                     </w:t>
      </w:r>
      <w:r w:rsidRPr="00F1669F">
        <w:rPr>
          <w:sz w:val="28"/>
          <w:szCs w:val="28"/>
        </w:rPr>
        <w:t>для обеспечения жильем детей–сирот. С 2025 года появилась возможность получить сертификат на приобретение благоустроенного жилого помещения и еще 4 квартиры приобретены детьми-сиротами самостоятельно.</w:t>
      </w:r>
    </w:p>
    <w:p w:rsidR="00DB124C" w:rsidRPr="00F1669F" w:rsidRDefault="00DB124C" w:rsidP="00DB124C">
      <w:pPr>
        <w:spacing w:line="276" w:lineRule="auto"/>
        <w:ind w:firstLine="708"/>
        <w:jc w:val="both"/>
        <w:rPr>
          <w:sz w:val="28"/>
          <w:szCs w:val="28"/>
        </w:rPr>
      </w:pPr>
      <w:r w:rsidRPr="00F1669F">
        <w:rPr>
          <w:sz w:val="28"/>
          <w:szCs w:val="28"/>
        </w:rPr>
        <w:t xml:space="preserve">Служебное жилье предоставлено 1 врачу и 1 педагогу, муниципальную выплату по 500 тыс. руб. на приобретение жилья получили еще 1 педагог </w:t>
      </w:r>
      <w:r w:rsidR="00564994">
        <w:rPr>
          <w:sz w:val="28"/>
          <w:szCs w:val="28"/>
        </w:rPr>
        <w:t xml:space="preserve">                                  </w:t>
      </w:r>
      <w:r w:rsidRPr="00F1669F">
        <w:rPr>
          <w:sz w:val="28"/>
          <w:szCs w:val="28"/>
        </w:rPr>
        <w:t xml:space="preserve">и 1 врач. </w:t>
      </w:r>
    </w:p>
    <w:p w:rsidR="00DB124C" w:rsidRPr="00F1669F" w:rsidRDefault="00DB124C" w:rsidP="00DB124C">
      <w:pPr>
        <w:spacing w:line="276" w:lineRule="auto"/>
        <w:ind w:firstLine="708"/>
        <w:jc w:val="both"/>
        <w:rPr>
          <w:sz w:val="28"/>
          <w:szCs w:val="28"/>
          <w:highlight w:val="yellow"/>
        </w:rPr>
      </w:pPr>
      <w:r w:rsidRPr="00F1669F">
        <w:rPr>
          <w:sz w:val="28"/>
          <w:szCs w:val="28"/>
        </w:rPr>
        <w:t>Предоставлено 26 земельных участков под строительство жилья многодетным семьям, 18 семей получили компенсационную выплату взамен земельного участка.</w:t>
      </w:r>
    </w:p>
    <w:p w:rsidR="00DB124C" w:rsidRPr="00F1669F" w:rsidRDefault="00DB124C" w:rsidP="00DB124C">
      <w:pPr>
        <w:spacing w:line="276" w:lineRule="auto"/>
        <w:ind w:firstLine="708"/>
        <w:jc w:val="both"/>
        <w:rPr>
          <w:sz w:val="28"/>
          <w:szCs w:val="28"/>
        </w:rPr>
      </w:pPr>
      <w:r w:rsidRPr="00F1669F">
        <w:rPr>
          <w:sz w:val="28"/>
          <w:szCs w:val="28"/>
        </w:rPr>
        <w:t xml:space="preserve">Участникам специальной военной операции предоставлено 18 земельных участков. </w:t>
      </w:r>
    </w:p>
    <w:p w:rsidR="00DB124C" w:rsidRPr="00F1669F" w:rsidRDefault="00DB124C" w:rsidP="00DB124C">
      <w:pPr>
        <w:spacing w:line="276" w:lineRule="auto"/>
        <w:ind w:firstLine="708"/>
        <w:jc w:val="both"/>
        <w:rPr>
          <w:sz w:val="28"/>
          <w:szCs w:val="28"/>
        </w:rPr>
      </w:pPr>
      <w:r w:rsidRPr="00F1669F">
        <w:rPr>
          <w:sz w:val="28"/>
          <w:szCs w:val="28"/>
        </w:rPr>
        <w:t>В соответствии с региональной программой капремонта выполнены работы в 4 многоквартирных домах и досрочно выполнены работы 2026 года</w:t>
      </w:r>
      <w:r w:rsidR="00564994">
        <w:rPr>
          <w:sz w:val="28"/>
          <w:szCs w:val="28"/>
        </w:rPr>
        <w:t xml:space="preserve">                       </w:t>
      </w:r>
      <w:r w:rsidRPr="00F1669F">
        <w:rPr>
          <w:sz w:val="28"/>
          <w:szCs w:val="28"/>
        </w:rPr>
        <w:t xml:space="preserve"> в 2 МКД. </w:t>
      </w:r>
    </w:p>
    <w:p w:rsidR="00C50A60" w:rsidRDefault="00DB124C" w:rsidP="00DB124C">
      <w:pPr>
        <w:spacing w:line="276" w:lineRule="auto"/>
        <w:ind w:firstLine="708"/>
        <w:jc w:val="both"/>
        <w:rPr>
          <w:sz w:val="28"/>
          <w:szCs w:val="28"/>
        </w:rPr>
      </w:pPr>
      <w:r w:rsidRPr="00F1669F">
        <w:rPr>
          <w:sz w:val="28"/>
          <w:szCs w:val="28"/>
        </w:rPr>
        <w:t xml:space="preserve">Уровень газификации района составил почти 90%. Успешно реализуется программа социальной </w:t>
      </w:r>
      <w:proofErr w:type="spellStart"/>
      <w:r w:rsidRPr="00F1669F">
        <w:rPr>
          <w:sz w:val="28"/>
          <w:szCs w:val="28"/>
        </w:rPr>
        <w:t>догазификации</w:t>
      </w:r>
      <w:proofErr w:type="spellEnd"/>
      <w:r w:rsidRPr="00F1669F">
        <w:rPr>
          <w:sz w:val="28"/>
          <w:szCs w:val="28"/>
        </w:rPr>
        <w:t xml:space="preserve">.  За период действия программы, заключено 919 договоров, построено 8,2 км газопроводов до границ земельного участка по 785 договорам, осуществлен пуск газа 599 домовладений. В целях дальнейшего развития разработана схема газоснабжения пос. Восточного Октябрьского сельского поселения. Актуализируются схемы газоснабжения поселений. Однако, остается проблема дефицита газа в целях реализации новых </w:t>
      </w:r>
    </w:p>
    <w:p w:rsidR="00C50A60" w:rsidRDefault="00C50A60" w:rsidP="00C50A60">
      <w:pPr>
        <w:spacing w:line="276" w:lineRule="auto"/>
        <w:ind w:firstLine="708"/>
        <w:jc w:val="center"/>
        <w:rPr>
          <w:sz w:val="28"/>
          <w:szCs w:val="28"/>
        </w:rPr>
      </w:pPr>
      <w:r>
        <w:rPr>
          <w:sz w:val="28"/>
          <w:szCs w:val="28"/>
        </w:rPr>
        <w:lastRenderedPageBreak/>
        <w:t>7</w:t>
      </w:r>
    </w:p>
    <w:p w:rsidR="00DB124C" w:rsidRPr="00F1669F" w:rsidRDefault="00DB124C" w:rsidP="00C50A60">
      <w:pPr>
        <w:spacing w:line="276" w:lineRule="auto"/>
        <w:jc w:val="both"/>
        <w:rPr>
          <w:sz w:val="28"/>
          <w:szCs w:val="28"/>
        </w:rPr>
      </w:pPr>
      <w:r w:rsidRPr="00F1669F">
        <w:rPr>
          <w:sz w:val="28"/>
          <w:szCs w:val="28"/>
        </w:rPr>
        <w:t>инвестиционных проектов – это сдерживающий фактор развития экономики.</w:t>
      </w:r>
    </w:p>
    <w:p w:rsidR="00DB124C" w:rsidRPr="00F1669F" w:rsidRDefault="00DB124C" w:rsidP="00DB124C">
      <w:pPr>
        <w:spacing w:line="276" w:lineRule="auto"/>
        <w:ind w:firstLine="708"/>
        <w:jc w:val="both"/>
        <w:rPr>
          <w:sz w:val="28"/>
          <w:szCs w:val="28"/>
        </w:rPr>
      </w:pPr>
      <w:r w:rsidRPr="00F1669F">
        <w:rPr>
          <w:sz w:val="28"/>
          <w:szCs w:val="28"/>
        </w:rPr>
        <w:t>В рамках программы «Развитие сети автомобильных дорог Краснодарского края» на капитальные ремонты 12 объектов транспортной инфраструктуры направлено 213 млн. рублей.  Протяженность тротуаров увеличилась почти на 10 км. Выполнено строительство новых тротуаров</w:t>
      </w:r>
      <w:r w:rsidR="00564994">
        <w:rPr>
          <w:sz w:val="28"/>
          <w:szCs w:val="28"/>
        </w:rPr>
        <w:t xml:space="preserve">                               </w:t>
      </w:r>
      <w:r w:rsidRPr="00F1669F">
        <w:rPr>
          <w:sz w:val="28"/>
          <w:szCs w:val="28"/>
        </w:rPr>
        <w:t xml:space="preserve"> в Курганинском городском, Михайловском, </w:t>
      </w:r>
      <w:proofErr w:type="spellStart"/>
      <w:r w:rsidRPr="00F1669F">
        <w:rPr>
          <w:sz w:val="28"/>
          <w:szCs w:val="28"/>
        </w:rPr>
        <w:t>Темиргоевском</w:t>
      </w:r>
      <w:proofErr w:type="spellEnd"/>
      <w:r w:rsidRPr="00F1669F">
        <w:rPr>
          <w:sz w:val="28"/>
          <w:szCs w:val="28"/>
        </w:rPr>
        <w:t xml:space="preserve">, Константиновском и Петропавловском сельских поселениях.  </w:t>
      </w:r>
    </w:p>
    <w:p w:rsidR="00DB124C" w:rsidRPr="00F1669F" w:rsidRDefault="00DB124C" w:rsidP="00DB124C">
      <w:pPr>
        <w:spacing w:line="276" w:lineRule="auto"/>
        <w:ind w:firstLine="708"/>
        <w:jc w:val="both"/>
        <w:rPr>
          <w:sz w:val="28"/>
          <w:szCs w:val="28"/>
        </w:rPr>
      </w:pPr>
      <w:r w:rsidRPr="00F1669F">
        <w:rPr>
          <w:sz w:val="28"/>
          <w:szCs w:val="28"/>
        </w:rPr>
        <w:t xml:space="preserve">Из средств дорожного фонда на содержание и ремонт дорог местного значения выделено более 317 млн. рублей. Произведен ремонт 160 км гравийных дорог, 37 км асфальтобетонных. </w:t>
      </w:r>
    </w:p>
    <w:p w:rsidR="00DB124C" w:rsidRPr="00F1669F" w:rsidRDefault="00DB124C" w:rsidP="00DB124C">
      <w:pPr>
        <w:spacing w:line="276" w:lineRule="auto"/>
        <w:ind w:firstLine="708"/>
        <w:jc w:val="both"/>
        <w:rPr>
          <w:sz w:val="28"/>
          <w:szCs w:val="28"/>
        </w:rPr>
      </w:pPr>
      <w:r w:rsidRPr="00F1669F">
        <w:rPr>
          <w:sz w:val="28"/>
          <w:szCs w:val="28"/>
        </w:rPr>
        <w:t xml:space="preserve">Министерством транспорта и дорожного хозяйства Краснодарского края на территории района выполнен ремонт 21 км дорог регионального значения. </w:t>
      </w:r>
    </w:p>
    <w:p w:rsidR="00DB124C" w:rsidRPr="00F1669F" w:rsidRDefault="00DB124C" w:rsidP="00DB124C">
      <w:pPr>
        <w:spacing w:line="276" w:lineRule="auto"/>
        <w:ind w:firstLine="708"/>
        <w:jc w:val="both"/>
        <w:rPr>
          <w:sz w:val="28"/>
          <w:szCs w:val="28"/>
        </w:rPr>
      </w:pPr>
      <w:r w:rsidRPr="00F1669F">
        <w:rPr>
          <w:sz w:val="28"/>
          <w:szCs w:val="28"/>
        </w:rPr>
        <w:t xml:space="preserve">В целях выполнения поручения губернатора по 5% замене сетей водоснабжения и теплоснабжения, улучшения качества услуг произведена замена более 12 км сетей водоснабжения, что составляет 6 %   от протяженности ветхих сетей.  В рамках государственной программы «Развитие жилищно-коммунального хозяйства» выполнены мероприятия по капитальному ремонту артезианской скважины в ст. Воздвиженской и двух скважин в Курганинском городском поселении.  Заменено 360 м ветхих сетей теплоснабжения и ГВС, что составило 5%. Согласно утвержденному комплексному плану выполнены мероприятия по теплоснабжению на общую сумму более 42 млн. рублей. </w:t>
      </w:r>
    </w:p>
    <w:p w:rsidR="00DB124C" w:rsidRPr="00F1669F" w:rsidRDefault="00DB124C" w:rsidP="00DB124C">
      <w:pPr>
        <w:spacing w:line="276" w:lineRule="auto"/>
        <w:ind w:firstLine="708"/>
        <w:jc w:val="both"/>
        <w:rPr>
          <w:sz w:val="28"/>
          <w:szCs w:val="28"/>
        </w:rPr>
      </w:pPr>
      <w:r w:rsidRPr="00F1669F">
        <w:rPr>
          <w:sz w:val="28"/>
          <w:szCs w:val="28"/>
        </w:rPr>
        <w:t>Проведена замена котельного оборудования в 4 детских садах,</w:t>
      </w:r>
      <w:r w:rsidR="00564994">
        <w:rPr>
          <w:sz w:val="28"/>
          <w:szCs w:val="28"/>
        </w:rPr>
        <w:t xml:space="preserve"> </w:t>
      </w:r>
      <w:r w:rsidRPr="00F1669F">
        <w:rPr>
          <w:sz w:val="28"/>
          <w:szCs w:val="28"/>
        </w:rPr>
        <w:t>в 3 школах и кинотеатре «Победа». При проведении капитального ремонта пищеблоков</w:t>
      </w:r>
      <w:r w:rsidR="00564994">
        <w:rPr>
          <w:sz w:val="28"/>
          <w:szCs w:val="28"/>
        </w:rPr>
        <w:t xml:space="preserve">                        </w:t>
      </w:r>
      <w:r w:rsidRPr="00F1669F">
        <w:rPr>
          <w:sz w:val="28"/>
          <w:szCs w:val="28"/>
        </w:rPr>
        <w:t xml:space="preserve"> в двух школах полностью заменена система отопления с установкой современного оборудования. </w:t>
      </w:r>
    </w:p>
    <w:p w:rsidR="00DB124C" w:rsidRPr="00F1669F" w:rsidRDefault="00DB124C" w:rsidP="00DB124C">
      <w:pPr>
        <w:spacing w:line="276" w:lineRule="auto"/>
        <w:ind w:firstLine="708"/>
        <w:jc w:val="both"/>
        <w:rPr>
          <w:sz w:val="28"/>
          <w:szCs w:val="28"/>
        </w:rPr>
      </w:pPr>
      <w:r w:rsidRPr="00F1669F">
        <w:rPr>
          <w:sz w:val="28"/>
          <w:szCs w:val="28"/>
        </w:rPr>
        <w:t xml:space="preserve"> Районом получен паспорт готовности к отопительному периоду.</w:t>
      </w:r>
    </w:p>
    <w:p w:rsidR="00DB124C" w:rsidRPr="00F1669F" w:rsidRDefault="00DB124C" w:rsidP="00DB124C">
      <w:pPr>
        <w:spacing w:line="276" w:lineRule="auto"/>
        <w:ind w:firstLine="708"/>
        <w:jc w:val="both"/>
        <w:rPr>
          <w:sz w:val="28"/>
          <w:szCs w:val="28"/>
        </w:rPr>
      </w:pPr>
      <w:r w:rsidRPr="00F1669F">
        <w:rPr>
          <w:sz w:val="28"/>
          <w:szCs w:val="28"/>
        </w:rPr>
        <w:t>Ежегодно ведутся работы по строительству и ремонту линий уличного освещения. Общая протяженность линий уличного освещения увеличилась</w:t>
      </w:r>
      <w:r w:rsidR="00564994">
        <w:rPr>
          <w:sz w:val="28"/>
          <w:szCs w:val="28"/>
        </w:rPr>
        <w:t xml:space="preserve">                       </w:t>
      </w:r>
      <w:r w:rsidRPr="00F1669F">
        <w:rPr>
          <w:sz w:val="28"/>
          <w:szCs w:val="28"/>
        </w:rPr>
        <w:t xml:space="preserve"> на 5 км. Выполнено строительство новых линий в 4 поселениях (</w:t>
      </w:r>
      <w:proofErr w:type="gramStart"/>
      <w:r w:rsidRPr="00F1669F">
        <w:rPr>
          <w:sz w:val="28"/>
          <w:szCs w:val="28"/>
        </w:rPr>
        <w:t>городское,  Петропавловское</w:t>
      </w:r>
      <w:proofErr w:type="gramEnd"/>
      <w:r w:rsidRPr="00F1669F">
        <w:rPr>
          <w:sz w:val="28"/>
          <w:szCs w:val="28"/>
        </w:rPr>
        <w:t>, Михайловское и Воздвиженское).</w:t>
      </w:r>
      <w:r w:rsidRPr="00F1669F">
        <w:rPr>
          <w:i/>
          <w:sz w:val="28"/>
          <w:szCs w:val="28"/>
        </w:rPr>
        <w:t xml:space="preserve"> </w:t>
      </w:r>
      <w:r w:rsidRPr="00F1669F">
        <w:rPr>
          <w:sz w:val="28"/>
          <w:szCs w:val="28"/>
        </w:rPr>
        <w:t>Отремонтировано 8,5 км линий уличного освещения.</w:t>
      </w:r>
    </w:p>
    <w:p w:rsidR="00DB124C" w:rsidRPr="00C50A60" w:rsidRDefault="00DB124C" w:rsidP="00C50A60">
      <w:pPr>
        <w:spacing w:line="276" w:lineRule="auto"/>
        <w:ind w:firstLine="708"/>
        <w:jc w:val="both"/>
        <w:rPr>
          <w:sz w:val="28"/>
          <w:szCs w:val="28"/>
        </w:rPr>
      </w:pPr>
      <w:r w:rsidRPr="00F1669F">
        <w:rPr>
          <w:sz w:val="28"/>
          <w:szCs w:val="28"/>
        </w:rPr>
        <w:t xml:space="preserve">По итогам краевого конкурса «Лучший орган территориального общественного самоуправления» победителями стали </w:t>
      </w:r>
      <w:proofErr w:type="spellStart"/>
      <w:r w:rsidRPr="00F1669F">
        <w:rPr>
          <w:sz w:val="28"/>
          <w:szCs w:val="28"/>
        </w:rPr>
        <w:t>Курганинское</w:t>
      </w:r>
      <w:proofErr w:type="spellEnd"/>
      <w:r w:rsidRPr="00F1669F">
        <w:rPr>
          <w:sz w:val="28"/>
          <w:szCs w:val="28"/>
        </w:rPr>
        <w:t xml:space="preserve"> городское поселение, Петропавловское и Родниковское сельские поселения. Выделенные призовые средства направлены на строительство линий уличного освещения.</w:t>
      </w:r>
    </w:p>
    <w:p w:rsidR="00C50A60" w:rsidRDefault="00DB124C" w:rsidP="00DB124C">
      <w:pPr>
        <w:spacing w:line="276" w:lineRule="auto"/>
        <w:ind w:firstLine="708"/>
        <w:jc w:val="both"/>
        <w:rPr>
          <w:sz w:val="28"/>
          <w:szCs w:val="28"/>
        </w:rPr>
      </w:pPr>
      <w:r w:rsidRPr="00F1669F">
        <w:rPr>
          <w:sz w:val="28"/>
          <w:szCs w:val="28"/>
        </w:rPr>
        <w:t>В районе созданы условия для обеспечения собственными кадрами. «</w:t>
      </w:r>
      <w:proofErr w:type="spellStart"/>
      <w:r w:rsidRPr="00F1669F">
        <w:rPr>
          <w:sz w:val="28"/>
          <w:szCs w:val="28"/>
        </w:rPr>
        <w:t>Курганинский</w:t>
      </w:r>
      <w:proofErr w:type="spellEnd"/>
      <w:r w:rsidRPr="00F1669F">
        <w:rPr>
          <w:sz w:val="28"/>
          <w:szCs w:val="28"/>
        </w:rPr>
        <w:t xml:space="preserve"> аграрно-технологический техникум» готовит специалистов</w:t>
      </w:r>
      <w:r w:rsidR="00564994">
        <w:rPr>
          <w:sz w:val="28"/>
          <w:szCs w:val="28"/>
        </w:rPr>
        <w:t xml:space="preserve">                     </w:t>
      </w:r>
      <w:r w:rsidRPr="00F1669F">
        <w:rPr>
          <w:sz w:val="28"/>
          <w:szCs w:val="28"/>
        </w:rPr>
        <w:t xml:space="preserve"> по 6 профессиям и 11 специальностям, обучается 1241 студент.  Значительно </w:t>
      </w:r>
    </w:p>
    <w:p w:rsidR="00C50A60" w:rsidRDefault="00C50A60" w:rsidP="00C50A60">
      <w:pPr>
        <w:spacing w:line="276" w:lineRule="auto"/>
        <w:ind w:firstLine="708"/>
        <w:jc w:val="center"/>
        <w:rPr>
          <w:sz w:val="28"/>
          <w:szCs w:val="28"/>
        </w:rPr>
      </w:pPr>
      <w:r>
        <w:rPr>
          <w:sz w:val="28"/>
          <w:szCs w:val="28"/>
        </w:rPr>
        <w:lastRenderedPageBreak/>
        <w:t>8</w:t>
      </w:r>
    </w:p>
    <w:p w:rsidR="00DB124C" w:rsidRPr="00F1669F" w:rsidRDefault="00DB124C" w:rsidP="00C50A60">
      <w:pPr>
        <w:spacing w:line="276" w:lineRule="auto"/>
        <w:jc w:val="both"/>
        <w:rPr>
          <w:sz w:val="28"/>
          <w:szCs w:val="28"/>
        </w:rPr>
      </w:pPr>
      <w:r w:rsidRPr="00F1669F">
        <w:rPr>
          <w:sz w:val="28"/>
          <w:szCs w:val="28"/>
        </w:rPr>
        <w:t>расширилась и обновилась материально-техническая база. Идет подготовка</w:t>
      </w:r>
      <w:r w:rsidR="00564994">
        <w:rPr>
          <w:sz w:val="28"/>
          <w:szCs w:val="28"/>
        </w:rPr>
        <w:t xml:space="preserve">                      </w:t>
      </w:r>
      <w:r w:rsidRPr="00F1669F">
        <w:rPr>
          <w:sz w:val="28"/>
          <w:szCs w:val="28"/>
        </w:rPr>
        <w:t xml:space="preserve"> к открытию новой востребованной специальности «Эксплуатация беспилотных авиационных систем».  В целях трудоустройства выпускников обеспечено сотрудничество с предприятиями района.</w:t>
      </w:r>
    </w:p>
    <w:p w:rsidR="00DB124C" w:rsidRPr="00F1669F" w:rsidRDefault="00DB124C" w:rsidP="00DB124C">
      <w:pPr>
        <w:spacing w:line="276" w:lineRule="auto"/>
        <w:ind w:firstLine="708"/>
        <w:jc w:val="both"/>
        <w:rPr>
          <w:sz w:val="28"/>
          <w:szCs w:val="28"/>
        </w:rPr>
      </w:pPr>
      <w:r w:rsidRPr="00F1669F">
        <w:rPr>
          <w:sz w:val="28"/>
          <w:szCs w:val="28"/>
        </w:rPr>
        <w:t xml:space="preserve"> В Курганинском филиале «</w:t>
      </w:r>
      <w:proofErr w:type="spellStart"/>
      <w:r w:rsidRPr="00F1669F">
        <w:rPr>
          <w:sz w:val="28"/>
          <w:szCs w:val="28"/>
        </w:rPr>
        <w:t>Лабинский</w:t>
      </w:r>
      <w:proofErr w:type="spellEnd"/>
      <w:r w:rsidRPr="00F1669F">
        <w:rPr>
          <w:sz w:val="28"/>
          <w:szCs w:val="28"/>
        </w:rPr>
        <w:t xml:space="preserve"> медицинский колледж» проводится обучение по специальностям «Лечеб</w:t>
      </w:r>
      <w:r w:rsidR="00564994">
        <w:rPr>
          <w:sz w:val="28"/>
          <w:szCs w:val="28"/>
        </w:rPr>
        <w:t>ное дело» и «Сестринское дело»,</w:t>
      </w:r>
      <w:r w:rsidRPr="00F1669F">
        <w:rPr>
          <w:sz w:val="28"/>
          <w:szCs w:val="28"/>
        </w:rPr>
        <w:t xml:space="preserve"> обучается 393 человека, 68% из них составляют выпускники школ </w:t>
      </w:r>
      <w:proofErr w:type="spellStart"/>
      <w:r w:rsidRPr="00F1669F">
        <w:rPr>
          <w:sz w:val="28"/>
          <w:szCs w:val="28"/>
        </w:rPr>
        <w:t>Курганинского</w:t>
      </w:r>
      <w:proofErr w:type="spellEnd"/>
      <w:r w:rsidRPr="00F1669F">
        <w:rPr>
          <w:sz w:val="28"/>
          <w:szCs w:val="28"/>
        </w:rPr>
        <w:t xml:space="preserve"> района. В 2026 году будет первый выпуск студентов. При посещении колледжа Губернатором края студентам предложили работу в строящемся в Динской реабилитационном центре для участников СВО и других лечебных учреждениях района и края.</w:t>
      </w:r>
    </w:p>
    <w:p w:rsidR="00DB124C" w:rsidRPr="00F1669F" w:rsidRDefault="00DB124C" w:rsidP="00DB124C">
      <w:pPr>
        <w:spacing w:line="276" w:lineRule="auto"/>
        <w:ind w:firstLine="708"/>
        <w:jc w:val="both"/>
        <w:rPr>
          <w:sz w:val="28"/>
          <w:szCs w:val="28"/>
        </w:rPr>
      </w:pPr>
      <w:r w:rsidRPr="00F1669F">
        <w:rPr>
          <w:sz w:val="28"/>
          <w:szCs w:val="28"/>
        </w:rPr>
        <w:t xml:space="preserve">Образование – это одно из важных направлений социально-экономического развития района. </w:t>
      </w:r>
    </w:p>
    <w:p w:rsidR="00DB124C" w:rsidRPr="00F1669F" w:rsidRDefault="00DB124C" w:rsidP="00DB124C">
      <w:pPr>
        <w:spacing w:line="276" w:lineRule="auto"/>
        <w:ind w:firstLine="708"/>
        <w:jc w:val="both"/>
        <w:rPr>
          <w:sz w:val="28"/>
          <w:szCs w:val="28"/>
        </w:rPr>
      </w:pPr>
      <w:r w:rsidRPr="00F1669F">
        <w:rPr>
          <w:sz w:val="28"/>
          <w:szCs w:val="28"/>
        </w:rPr>
        <w:t xml:space="preserve">В отрасли 68 образовательных организаций, </w:t>
      </w:r>
      <w:r w:rsidR="00564994" w:rsidRPr="00F1669F">
        <w:rPr>
          <w:sz w:val="28"/>
          <w:szCs w:val="28"/>
        </w:rPr>
        <w:t>с охватом</w:t>
      </w:r>
      <w:r w:rsidRPr="00F1669F">
        <w:rPr>
          <w:sz w:val="28"/>
          <w:szCs w:val="28"/>
        </w:rPr>
        <w:t xml:space="preserve"> более 19 тыс. детей, 3 тыс. работников, из них 1700 педагогов.</w:t>
      </w:r>
    </w:p>
    <w:p w:rsidR="00DB124C" w:rsidRPr="00F1669F" w:rsidRDefault="00DB124C" w:rsidP="00DB124C">
      <w:pPr>
        <w:spacing w:line="276" w:lineRule="auto"/>
        <w:ind w:firstLine="708"/>
        <w:jc w:val="both"/>
        <w:rPr>
          <w:sz w:val="28"/>
          <w:szCs w:val="28"/>
        </w:rPr>
      </w:pPr>
      <w:r w:rsidRPr="00F1669F">
        <w:rPr>
          <w:sz w:val="28"/>
          <w:szCs w:val="28"/>
        </w:rPr>
        <w:t xml:space="preserve">Объем финансирования в 2025 году вырос и составил 2,9 млрд </w:t>
      </w:r>
      <w:proofErr w:type="gramStart"/>
      <w:r w:rsidRPr="00F1669F">
        <w:rPr>
          <w:sz w:val="28"/>
          <w:szCs w:val="28"/>
        </w:rPr>
        <w:t xml:space="preserve">рублей, </w:t>
      </w:r>
      <w:r w:rsidR="00564994">
        <w:rPr>
          <w:sz w:val="28"/>
          <w:szCs w:val="28"/>
        </w:rPr>
        <w:t xml:space="preserve">  </w:t>
      </w:r>
      <w:proofErr w:type="gramEnd"/>
      <w:r w:rsidR="00564994">
        <w:rPr>
          <w:sz w:val="28"/>
          <w:szCs w:val="28"/>
        </w:rPr>
        <w:t xml:space="preserve">                  </w:t>
      </w:r>
      <w:r w:rsidRPr="00F1669F">
        <w:rPr>
          <w:sz w:val="28"/>
          <w:szCs w:val="28"/>
        </w:rPr>
        <w:t xml:space="preserve">из них 682 млн рублей - муниципальный бюджет. </w:t>
      </w:r>
    </w:p>
    <w:p w:rsidR="00DB124C" w:rsidRPr="00F1669F" w:rsidRDefault="00DB124C" w:rsidP="00DB124C">
      <w:pPr>
        <w:spacing w:line="276" w:lineRule="auto"/>
        <w:ind w:firstLine="708"/>
        <w:jc w:val="both"/>
        <w:rPr>
          <w:sz w:val="28"/>
          <w:szCs w:val="28"/>
        </w:rPr>
      </w:pPr>
      <w:r w:rsidRPr="00F1669F">
        <w:rPr>
          <w:sz w:val="28"/>
          <w:szCs w:val="28"/>
        </w:rPr>
        <w:t>На подготовку образовательных организаций к новому учебному году направлены денежные средства в размере 184 млн рублей.</w:t>
      </w:r>
    </w:p>
    <w:p w:rsidR="00DB124C" w:rsidRPr="00F1669F" w:rsidRDefault="00DB124C" w:rsidP="00DB124C">
      <w:pPr>
        <w:spacing w:line="276" w:lineRule="auto"/>
        <w:ind w:firstLine="708"/>
        <w:jc w:val="both"/>
        <w:rPr>
          <w:sz w:val="28"/>
          <w:szCs w:val="28"/>
        </w:rPr>
      </w:pPr>
      <w:r w:rsidRPr="00F1669F">
        <w:rPr>
          <w:sz w:val="28"/>
          <w:szCs w:val="28"/>
        </w:rPr>
        <w:t xml:space="preserve">Решаются задачи повышения качества образования. 56 </w:t>
      </w:r>
      <w:r w:rsidR="001B795A" w:rsidRPr="00F1669F">
        <w:rPr>
          <w:sz w:val="28"/>
          <w:szCs w:val="28"/>
        </w:rPr>
        <w:t>выпускников награждены</w:t>
      </w:r>
      <w:r w:rsidRPr="00F1669F">
        <w:rPr>
          <w:sz w:val="28"/>
          <w:szCs w:val="28"/>
        </w:rPr>
        <w:t xml:space="preserve"> медалью «За особые успехи в учении», 69 девятиклассников получили аттестат с отличием. К сожалению, в прошлом году нет </w:t>
      </w:r>
      <w:proofErr w:type="spellStart"/>
      <w:r w:rsidRPr="00F1669F">
        <w:rPr>
          <w:sz w:val="28"/>
          <w:szCs w:val="28"/>
        </w:rPr>
        <w:t>стобальников</w:t>
      </w:r>
      <w:proofErr w:type="spellEnd"/>
      <w:r w:rsidRPr="00F1669F">
        <w:rPr>
          <w:sz w:val="28"/>
          <w:szCs w:val="28"/>
        </w:rPr>
        <w:t>, а в районе предусмотрена мера поддержки в сумме 100 тыс. рублей.</w:t>
      </w:r>
    </w:p>
    <w:p w:rsidR="00DB124C" w:rsidRPr="00F1669F" w:rsidRDefault="00DB124C" w:rsidP="00DB124C">
      <w:pPr>
        <w:spacing w:line="276" w:lineRule="auto"/>
        <w:ind w:firstLine="708"/>
        <w:jc w:val="both"/>
        <w:rPr>
          <w:sz w:val="28"/>
          <w:szCs w:val="28"/>
        </w:rPr>
      </w:pPr>
      <w:r w:rsidRPr="00F1669F">
        <w:rPr>
          <w:sz w:val="28"/>
          <w:szCs w:val="28"/>
        </w:rPr>
        <w:t xml:space="preserve">Успешно решается задача повышения эффективности работы </w:t>
      </w:r>
      <w:r w:rsidR="001B795A">
        <w:rPr>
          <w:sz w:val="28"/>
          <w:szCs w:val="28"/>
        </w:rPr>
        <w:t xml:space="preserve">                                           </w:t>
      </w:r>
      <w:r w:rsidRPr="00F1669F">
        <w:rPr>
          <w:sz w:val="28"/>
          <w:szCs w:val="28"/>
        </w:rPr>
        <w:t>с талантливыми детьми. Результативность участия в региональном этапе Всероссийской олимпиады школьников составила 33%, что на 10% выше уровня прошлого учебного года. Два ученика награждены премией администрации Краснодарского края. Победителями ежегодного муниципального конкурса «Ученик года – 2025» стали 60 школьников.</w:t>
      </w:r>
    </w:p>
    <w:p w:rsidR="00DB124C" w:rsidRPr="00F1669F" w:rsidRDefault="00DB124C" w:rsidP="00DB124C">
      <w:pPr>
        <w:spacing w:line="276" w:lineRule="auto"/>
        <w:ind w:firstLine="708"/>
        <w:jc w:val="both"/>
        <w:rPr>
          <w:sz w:val="28"/>
          <w:szCs w:val="28"/>
          <w:highlight w:val="yellow"/>
        </w:rPr>
      </w:pPr>
      <w:r w:rsidRPr="00F1669F">
        <w:rPr>
          <w:sz w:val="28"/>
          <w:szCs w:val="28"/>
        </w:rPr>
        <w:t xml:space="preserve">В рамках регионального проекта «Все лучшее детям» в 11 школах получено новое современное оборудование для кабинетов труда и Основ безопасности и защиты Родины. </w:t>
      </w:r>
    </w:p>
    <w:p w:rsidR="00DB124C" w:rsidRDefault="00DB124C" w:rsidP="00DB124C">
      <w:pPr>
        <w:spacing w:line="276" w:lineRule="auto"/>
        <w:ind w:firstLine="708"/>
        <w:jc w:val="both"/>
        <w:rPr>
          <w:sz w:val="28"/>
          <w:szCs w:val="28"/>
        </w:rPr>
      </w:pPr>
      <w:r w:rsidRPr="00F1669F">
        <w:rPr>
          <w:sz w:val="28"/>
          <w:szCs w:val="28"/>
        </w:rPr>
        <w:t xml:space="preserve">Развивается профильное обучение. Вошли в проекты «Медицинские классы» во взаимодействии с ЦРБ и </w:t>
      </w:r>
      <w:proofErr w:type="spellStart"/>
      <w:r w:rsidRPr="00F1669F">
        <w:rPr>
          <w:sz w:val="28"/>
          <w:szCs w:val="28"/>
        </w:rPr>
        <w:t>Лабинским</w:t>
      </w:r>
      <w:proofErr w:type="spellEnd"/>
      <w:r w:rsidRPr="00F1669F">
        <w:rPr>
          <w:sz w:val="28"/>
          <w:szCs w:val="28"/>
        </w:rPr>
        <w:t xml:space="preserve"> колледжем, «Инженерные классы» во взаимодействии с «Выбор С» и </w:t>
      </w:r>
      <w:proofErr w:type="spellStart"/>
      <w:r w:rsidRPr="00F1669F">
        <w:rPr>
          <w:sz w:val="28"/>
          <w:szCs w:val="28"/>
        </w:rPr>
        <w:t>Армавирским</w:t>
      </w:r>
      <w:proofErr w:type="spellEnd"/>
      <w:r w:rsidRPr="00F1669F">
        <w:rPr>
          <w:sz w:val="28"/>
          <w:szCs w:val="28"/>
        </w:rPr>
        <w:t xml:space="preserve"> техникумом </w:t>
      </w:r>
      <w:r w:rsidR="001B795A">
        <w:rPr>
          <w:sz w:val="28"/>
          <w:szCs w:val="28"/>
        </w:rPr>
        <w:t xml:space="preserve">                                        </w:t>
      </w:r>
      <w:r w:rsidRPr="00F1669F">
        <w:rPr>
          <w:sz w:val="28"/>
          <w:szCs w:val="28"/>
        </w:rPr>
        <w:t>и «</w:t>
      </w:r>
      <w:proofErr w:type="spellStart"/>
      <w:r w:rsidRPr="00F1669F">
        <w:rPr>
          <w:sz w:val="28"/>
          <w:szCs w:val="28"/>
        </w:rPr>
        <w:t>Агроклассы</w:t>
      </w:r>
      <w:proofErr w:type="spellEnd"/>
      <w:r w:rsidRPr="00F1669F">
        <w:rPr>
          <w:sz w:val="28"/>
          <w:szCs w:val="28"/>
        </w:rPr>
        <w:t>» во взаимодействии с «</w:t>
      </w:r>
      <w:proofErr w:type="spellStart"/>
      <w:r w:rsidRPr="00F1669F">
        <w:rPr>
          <w:sz w:val="28"/>
          <w:szCs w:val="28"/>
        </w:rPr>
        <w:t>Агрогалан</w:t>
      </w:r>
      <w:proofErr w:type="spellEnd"/>
      <w:r w:rsidRPr="00F1669F">
        <w:rPr>
          <w:sz w:val="28"/>
          <w:szCs w:val="28"/>
        </w:rPr>
        <w:t xml:space="preserve">» и </w:t>
      </w:r>
      <w:proofErr w:type="spellStart"/>
      <w:r w:rsidRPr="00F1669F">
        <w:rPr>
          <w:sz w:val="28"/>
          <w:szCs w:val="28"/>
        </w:rPr>
        <w:t>Курганинским</w:t>
      </w:r>
      <w:proofErr w:type="spellEnd"/>
      <w:r w:rsidRPr="00F1669F">
        <w:rPr>
          <w:sz w:val="28"/>
          <w:szCs w:val="28"/>
        </w:rPr>
        <w:t xml:space="preserve"> техникумом.  Реализуется проект </w:t>
      </w:r>
      <w:proofErr w:type="spellStart"/>
      <w:r w:rsidRPr="00F1669F">
        <w:rPr>
          <w:sz w:val="28"/>
          <w:szCs w:val="28"/>
        </w:rPr>
        <w:t>предпрофильного</w:t>
      </w:r>
      <w:proofErr w:type="spellEnd"/>
      <w:r w:rsidRPr="00F1669F">
        <w:rPr>
          <w:sz w:val="28"/>
          <w:szCs w:val="28"/>
        </w:rPr>
        <w:t xml:space="preserve"> образования «Траектория </w:t>
      </w:r>
      <w:proofErr w:type="gramStart"/>
      <w:r w:rsidRPr="00F1669F">
        <w:rPr>
          <w:sz w:val="28"/>
          <w:szCs w:val="28"/>
        </w:rPr>
        <w:t>успеха»</w:t>
      </w:r>
      <w:r w:rsidR="001B795A">
        <w:rPr>
          <w:sz w:val="28"/>
          <w:szCs w:val="28"/>
        </w:rPr>
        <w:t xml:space="preserve">   </w:t>
      </w:r>
      <w:proofErr w:type="gramEnd"/>
      <w:r w:rsidR="001B795A">
        <w:rPr>
          <w:sz w:val="28"/>
          <w:szCs w:val="28"/>
        </w:rPr>
        <w:t xml:space="preserve">                        </w:t>
      </w:r>
      <w:r w:rsidRPr="00F1669F">
        <w:rPr>
          <w:sz w:val="28"/>
          <w:szCs w:val="28"/>
        </w:rPr>
        <w:t xml:space="preserve"> для учащихся 7-8-х классов в 7 школах.</w:t>
      </w:r>
    </w:p>
    <w:p w:rsidR="00C50A60" w:rsidRPr="00F1669F" w:rsidRDefault="00C50A60" w:rsidP="00C50A60">
      <w:pPr>
        <w:spacing w:line="276" w:lineRule="auto"/>
        <w:ind w:firstLine="708"/>
        <w:jc w:val="center"/>
        <w:rPr>
          <w:sz w:val="28"/>
          <w:szCs w:val="28"/>
        </w:rPr>
      </w:pPr>
      <w:r>
        <w:rPr>
          <w:sz w:val="28"/>
          <w:szCs w:val="28"/>
        </w:rPr>
        <w:lastRenderedPageBreak/>
        <w:t>9</w:t>
      </w:r>
    </w:p>
    <w:p w:rsidR="00DB124C" w:rsidRPr="00F1669F" w:rsidRDefault="00DB124C" w:rsidP="00DB124C">
      <w:pPr>
        <w:spacing w:line="276" w:lineRule="auto"/>
        <w:ind w:firstLine="708"/>
        <w:jc w:val="both"/>
        <w:rPr>
          <w:sz w:val="28"/>
          <w:szCs w:val="28"/>
        </w:rPr>
      </w:pPr>
      <w:r w:rsidRPr="00F1669F">
        <w:rPr>
          <w:sz w:val="28"/>
          <w:szCs w:val="28"/>
        </w:rPr>
        <w:t xml:space="preserve">Активно действуют общественные объединения, в том числе и первичные отделения Российского движения детей и молодежи «Движение </w:t>
      </w:r>
      <w:proofErr w:type="gramStart"/>
      <w:r w:rsidRPr="00F1669F">
        <w:rPr>
          <w:sz w:val="28"/>
          <w:szCs w:val="28"/>
        </w:rPr>
        <w:t>Первых»</w:t>
      </w:r>
      <w:r w:rsidR="001B795A">
        <w:rPr>
          <w:sz w:val="28"/>
          <w:szCs w:val="28"/>
        </w:rPr>
        <w:t xml:space="preserve">   </w:t>
      </w:r>
      <w:proofErr w:type="gramEnd"/>
      <w:r w:rsidR="001B795A">
        <w:rPr>
          <w:sz w:val="28"/>
          <w:szCs w:val="28"/>
        </w:rPr>
        <w:t xml:space="preserve">                         </w:t>
      </w:r>
      <w:r w:rsidRPr="00F1669F">
        <w:rPr>
          <w:sz w:val="28"/>
          <w:szCs w:val="28"/>
        </w:rPr>
        <w:t xml:space="preserve"> и «</w:t>
      </w:r>
      <w:proofErr w:type="spellStart"/>
      <w:r w:rsidRPr="00F1669F">
        <w:rPr>
          <w:sz w:val="28"/>
          <w:szCs w:val="28"/>
        </w:rPr>
        <w:t>Юнармия</w:t>
      </w:r>
      <w:proofErr w:type="spellEnd"/>
      <w:r w:rsidRPr="00F1669F">
        <w:rPr>
          <w:sz w:val="28"/>
          <w:szCs w:val="28"/>
        </w:rPr>
        <w:t xml:space="preserve">». </w:t>
      </w:r>
    </w:p>
    <w:p w:rsidR="00DB124C" w:rsidRPr="00F1669F" w:rsidRDefault="00DB124C" w:rsidP="00DB124C">
      <w:pPr>
        <w:spacing w:line="276" w:lineRule="auto"/>
        <w:ind w:firstLine="708"/>
        <w:jc w:val="both"/>
        <w:rPr>
          <w:sz w:val="28"/>
          <w:szCs w:val="28"/>
        </w:rPr>
      </w:pPr>
      <w:r w:rsidRPr="00F1669F">
        <w:rPr>
          <w:sz w:val="28"/>
          <w:szCs w:val="28"/>
        </w:rPr>
        <w:t>Любовь к своей малой Родине реализуется на основе принципов Кубанского казачества. В районе 174 казачьих классов и групп казачьей направленности. Действует кадетский корпус, где обучаются</w:t>
      </w:r>
      <w:r w:rsidR="001B795A">
        <w:rPr>
          <w:sz w:val="28"/>
          <w:szCs w:val="28"/>
        </w:rPr>
        <w:t xml:space="preserve">                                                    </w:t>
      </w:r>
      <w:r w:rsidRPr="00F1669F">
        <w:rPr>
          <w:sz w:val="28"/>
          <w:szCs w:val="28"/>
        </w:rPr>
        <w:t xml:space="preserve"> 180 воспитанников. </w:t>
      </w:r>
    </w:p>
    <w:p w:rsidR="00DB124C" w:rsidRPr="00F1669F" w:rsidRDefault="00DB124C" w:rsidP="00DB124C">
      <w:pPr>
        <w:spacing w:line="276" w:lineRule="auto"/>
        <w:ind w:firstLine="708"/>
        <w:jc w:val="both"/>
        <w:rPr>
          <w:sz w:val="28"/>
          <w:szCs w:val="28"/>
        </w:rPr>
      </w:pPr>
      <w:r w:rsidRPr="00F1669F">
        <w:rPr>
          <w:sz w:val="28"/>
          <w:szCs w:val="28"/>
        </w:rPr>
        <w:t>Приоритетами остаются многодетные семьи, в том числе семьи участников СВО. Меры поддержки участников СВО предусматривают бесплатное посещение детского сада, горячее питание в школе, получение дополнительного образования.</w:t>
      </w:r>
    </w:p>
    <w:p w:rsidR="00DB124C" w:rsidRPr="00F1669F" w:rsidRDefault="00DB124C" w:rsidP="00DB124C">
      <w:pPr>
        <w:spacing w:line="276" w:lineRule="auto"/>
        <w:ind w:firstLine="708"/>
        <w:jc w:val="both"/>
        <w:rPr>
          <w:sz w:val="28"/>
          <w:szCs w:val="28"/>
        </w:rPr>
      </w:pPr>
      <w:r w:rsidRPr="00F1669F">
        <w:rPr>
          <w:sz w:val="28"/>
          <w:szCs w:val="28"/>
        </w:rPr>
        <w:t xml:space="preserve">Нововведением стало открытие в 22 школах групп продленного дня </w:t>
      </w:r>
      <w:r w:rsidR="001B795A">
        <w:rPr>
          <w:sz w:val="28"/>
          <w:szCs w:val="28"/>
        </w:rPr>
        <w:t xml:space="preserve">                       </w:t>
      </w:r>
      <w:r w:rsidRPr="00F1669F">
        <w:rPr>
          <w:sz w:val="28"/>
          <w:szCs w:val="28"/>
        </w:rPr>
        <w:t xml:space="preserve">для учащихся 1-4 классов в рамках реализации национального проекта «Семья», где наряду с присмотром и уходом осуществляются их воспитание, подготовка </w:t>
      </w:r>
      <w:r w:rsidR="001B795A">
        <w:rPr>
          <w:sz w:val="28"/>
          <w:szCs w:val="28"/>
        </w:rPr>
        <w:t xml:space="preserve">     </w:t>
      </w:r>
      <w:r w:rsidRPr="00F1669F">
        <w:rPr>
          <w:sz w:val="28"/>
          <w:szCs w:val="28"/>
        </w:rPr>
        <w:t>к учебным занятиям, проводятся физкультурно-оздоровительные и культурные мероприятия.</w:t>
      </w:r>
    </w:p>
    <w:p w:rsidR="00DB124C" w:rsidRPr="00F1669F" w:rsidRDefault="00DB124C" w:rsidP="00DB124C">
      <w:pPr>
        <w:spacing w:line="276" w:lineRule="auto"/>
        <w:ind w:firstLine="708"/>
        <w:jc w:val="both"/>
        <w:rPr>
          <w:sz w:val="28"/>
          <w:szCs w:val="28"/>
        </w:rPr>
      </w:pPr>
      <w:r w:rsidRPr="00F1669F">
        <w:rPr>
          <w:sz w:val="28"/>
          <w:szCs w:val="28"/>
        </w:rPr>
        <w:t xml:space="preserve">Для многодетных семей открыты 8 семейных групп. В 31 дошкольном учреждении открыты и функционируют 69 ясельных групп. Прием детей ведется с 1 года. </w:t>
      </w:r>
    </w:p>
    <w:p w:rsidR="00DB124C" w:rsidRPr="00F1669F" w:rsidRDefault="00DB124C" w:rsidP="00DB124C">
      <w:pPr>
        <w:spacing w:line="276" w:lineRule="auto"/>
        <w:ind w:firstLine="708"/>
        <w:jc w:val="both"/>
        <w:rPr>
          <w:sz w:val="28"/>
          <w:szCs w:val="28"/>
        </w:rPr>
      </w:pPr>
      <w:r w:rsidRPr="00F1669F">
        <w:rPr>
          <w:sz w:val="28"/>
          <w:szCs w:val="28"/>
        </w:rPr>
        <w:t xml:space="preserve">Продолжается поддержка педагогических кадров: выплаты молодым специалистам и отличникам учебы, «Почетным педагогам района», выплата стипендий студентам - </w:t>
      </w:r>
      <w:proofErr w:type="spellStart"/>
      <w:r w:rsidRPr="00F1669F">
        <w:rPr>
          <w:sz w:val="28"/>
          <w:szCs w:val="28"/>
        </w:rPr>
        <w:t>целевикам</w:t>
      </w:r>
      <w:proofErr w:type="spellEnd"/>
      <w:r w:rsidRPr="00F1669F">
        <w:rPr>
          <w:sz w:val="28"/>
          <w:szCs w:val="28"/>
        </w:rPr>
        <w:t>. В 2 раза увеличилось число выпускников, поступивших на педагогические специальности.</w:t>
      </w:r>
    </w:p>
    <w:p w:rsidR="00DB124C" w:rsidRPr="00F1669F" w:rsidRDefault="00DB124C" w:rsidP="00DB124C">
      <w:pPr>
        <w:spacing w:line="276" w:lineRule="auto"/>
        <w:ind w:firstLine="708"/>
        <w:jc w:val="both"/>
        <w:rPr>
          <w:sz w:val="28"/>
          <w:szCs w:val="28"/>
        </w:rPr>
      </w:pPr>
      <w:r w:rsidRPr="00F1669F">
        <w:rPr>
          <w:sz w:val="28"/>
          <w:szCs w:val="28"/>
        </w:rPr>
        <w:t xml:space="preserve">В состав инициативных групп, которые действуют на территории всех поселений района входят педагоги, школьники, их родители. Активисты этих групп, активисты нашего Фонда имени Александра Невского практически </w:t>
      </w:r>
      <w:r w:rsidR="001B795A">
        <w:rPr>
          <w:sz w:val="28"/>
          <w:szCs w:val="28"/>
        </w:rPr>
        <w:t xml:space="preserve">                           </w:t>
      </w:r>
      <w:r w:rsidRPr="00F1669F">
        <w:rPr>
          <w:sz w:val="28"/>
          <w:szCs w:val="28"/>
        </w:rPr>
        <w:t>с самого начала специальной военной операции поддерживают бойцов. Школьные волонтерские отряды занимаются плетением маскировочных сетей, наводят порядок у памятников и мемориалов, вместе со взрослыми участвуют</w:t>
      </w:r>
      <w:r w:rsidR="001B795A">
        <w:rPr>
          <w:sz w:val="28"/>
          <w:szCs w:val="28"/>
        </w:rPr>
        <w:t xml:space="preserve">                 </w:t>
      </w:r>
      <w:r w:rsidRPr="00F1669F">
        <w:rPr>
          <w:sz w:val="28"/>
          <w:szCs w:val="28"/>
        </w:rPr>
        <w:t xml:space="preserve"> в сборе гуманитарной помощи. Так, из Октябрьского сельского поселения отправили на фронт порядка 400 пар теплых носков, связанных руками неравнодушных жительниц.</w:t>
      </w:r>
    </w:p>
    <w:p w:rsidR="00DB124C" w:rsidRPr="00F1669F" w:rsidRDefault="00DB124C" w:rsidP="00DB124C">
      <w:pPr>
        <w:spacing w:line="276" w:lineRule="auto"/>
        <w:ind w:firstLine="708"/>
        <w:jc w:val="both"/>
        <w:rPr>
          <w:i/>
          <w:sz w:val="28"/>
          <w:szCs w:val="28"/>
        </w:rPr>
      </w:pPr>
      <w:r w:rsidRPr="00F1669F">
        <w:rPr>
          <w:sz w:val="28"/>
          <w:szCs w:val="28"/>
        </w:rPr>
        <w:t xml:space="preserve">Хочу высказать слова искренней, огромной благодарности всем землякам — общественникам, руководителям организаций, трудовым коллективам </w:t>
      </w:r>
      <w:r w:rsidR="001B795A">
        <w:rPr>
          <w:sz w:val="28"/>
          <w:szCs w:val="28"/>
        </w:rPr>
        <w:t xml:space="preserve">                             </w:t>
      </w:r>
      <w:r w:rsidRPr="00F1669F">
        <w:rPr>
          <w:sz w:val="28"/>
          <w:szCs w:val="28"/>
        </w:rPr>
        <w:t xml:space="preserve">за постоянную помощь участникам СВО. Победа будет за нами!   </w:t>
      </w:r>
    </w:p>
    <w:p w:rsidR="00DB124C" w:rsidRPr="00F1669F" w:rsidRDefault="00DB124C" w:rsidP="00DB124C">
      <w:pPr>
        <w:spacing w:line="276" w:lineRule="auto"/>
        <w:ind w:firstLine="708"/>
        <w:jc w:val="both"/>
        <w:rPr>
          <w:sz w:val="28"/>
          <w:szCs w:val="28"/>
        </w:rPr>
      </w:pPr>
      <w:r w:rsidRPr="00F1669F">
        <w:rPr>
          <w:sz w:val="28"/>
          <w:szCs w:val="28"/>
        </w:rPr>
        <w:t>Приоритетными направлениями молодежной политики являются: патриотическое и духовно-нравственное воспитание подростков и молодежи, пропаганда здорового образа жизни и расширение волонтерского движения.</w:t>
      </w:r>
    </w:p>
    <w:p w:rsidR="00C50A60" w:rsidRDefault="00C50A60" w:rsidP="00C50A60">
      <w:pPr>
        <w:spacing w:line="276" w:lineRule="auto"/>
        <w:ind w:firstLine="708"/>
        <w:jc w:val="center"/>
        <w:rPr>
          <w:sz w:val="28"/>
          <w:szCs w:val="28"/>
        </w:rPr>
      </w:pPr>
      <w:r>
        <w:rPr>
          <w:sz w:val="28"/>
          <w:szCs w:val="28"/>
        </w:rPr>
        <w:lastRenderedPageBreak/>
        <w:t>10</w:t>
      </w:r>
    </w:p>
    <w:p w:rsidR="00DB124C" w:rsidRPr="00F1669F" w:rsidRDefault="00DB124C" w:rsidP="00DB124C">
      <w:pPr>
        <w:spacing w:line="276" w:lineRule="auto"/>
        <w:ind w:firstLine="708"/>
        <w:jc w:val="both"/>
        <w:rPr>
          <w:sz w:val="28"/>
          <w:szCs w:val="28"/>
        </w:rPr>
      </w:pPr>
      <w:r w:rsidRPr="00F1669F">
        <w:rPr>
          <w:sz w:val="28"/>
          <w:szCs w:val="28"/>
        </w:rPr>
        <w:t>В поселениях ведут работу 13 молодежных клубов по месту жительства</w:t>
      </w:r>
      <w:r w:rsidR="001B795A">
        <w:rPr>
          <w:sz w:val="28"/>
          <w:szCs w:val="28"/>
        </w:rPr>
        <w:t xml:space="preserve">                     </w:t>
      </w:r>
      <w:r w:rsidRPr="00F1669F">
        <w:rPr>
          <w:sz w:val="28"/>
          <w:szCs w:val="28"/>
        </w:rPr>
        <w:t>с охватом 467 человек. Проведено 455 молодежных мероприятий.</w:t>
      </w:r>
    </w:p>
    <w:p w:rsidR="00DB124C" w:rsidRPr="00F1669F" w:rsidRDefault="00DB124C" w:rsidP="00DB124C">
      <w:pPr>
        <w:spacing w:line="276" w:lineRule="auto"/>
        <w:ind w:firstLine="708"/>
        <w:jc w:val="both"/>
        <w:rPr>
          <w:sz w:val="28"/>
          <w:szCs w:val="28"/>
        </w:rPr>
      </w:pPr>
      <w:r w:rsidRPr="00F1669F">
        <w:rPr>
          <w:sz w:val="28"/>
          <w:szCs w:val="28"/>
        </w:rPr>
        <w:t xml:space="preserve">Во всех общеобразовательных учреждениях избраны лидеры школьного самоуправления, вошедшие в состав муниципального ученического Совета </w:t>
      </w:r>
      <w:r w:rsidR="001B795A">
        <w:rPr>
          <w:sz w:val="28"/>
          <w:szCs w:val="28"/>
        </w:rPr>
        <w:t xml:space="preserve">                    </w:t>
      </w:r>
      <w:r w:rsidRPr="00F1669F">
        <w:rPr>
          <w:sz w:val="28"/>
          <w:szCs w:val="28"/>
        </w:rPr>
        <w:t xml:space="preserve">при главе муниципального образования. Действует молодежный Совет. </w:t>
      </w:r>
    </w:p>
    <w:p w:rsidR="00DB124C" w:rsidRPr="00F1669F" w:rsidRDefault="00DB124C" w:rsidP="001B795A">
      <w:pPr>
        <w:ind w:firstLine="708"/>
        <w:jc w:val="both"/>
        <w:rPr>
          <w:sz w:val="28"/>
          <w:szCs w:val="28"/>
        </w:rPr>
      </w:pPr>
      <w:r w:rsidRPr="00F1669F">
        <w:rPr>
          <w:sz w:val="28"/>
          <w:szCs w:val="28"/>
        </w:rPr>
        <w:t>Активно развивается волонтерская деятельность. На федеральном сайте DOBRO.RU зарегистрировано 3427 молодых людей. Реализовано 982 добрых дел, осуществлено 87 волонтерских проектов.</w:t>
      </w:r>
    </w:p>
    <w:p w:rsidR="00DB124C" w:rsidRPr="00F1669F" w:rsidRDefault="00DB124C" w:rsidP="001B795A">
      <w:pPr>
        <w:spacing w:before="240"/>
        <w:ind w:firstLine="708"/>
        <w:jc w:val="both"/>
        <w:rPr>
          <w:sz w:val="28"/>
          <w:szCs w:val="28"/>
        </w:rPr>
      </w:pPr>
      <w:r w:rsidRPr="00F1669F">
        <w:rPr>
          <w:sz w:val="28"/>
          <w:szCs w:val="28"/>
        </w:rPr>
        <w:t xml:space="preserve">Основной задачей в области спорта было и остается укрепление здоровья населения, воспитание здорового молодого поколения. В районе созданы все условия, материально-техническая база, тренерский состав.  Развивается </w:t>
      </w:r>
      <w:r w:rsidR="00820729">
        <w:rPr>
          <w:sz w:val="28"/>
          <w:szCs w:val="28"/>
        </w:rPr>
        <w:t xml:space="preserve">                           </w:t>
      </w:r>
      <w:r w:rsidRPr="00F1669F">
        <w:rPr>
          <w:sz w:val="28"/>
          <w:szCs w:val="28"/>
        </w:rPr>
        <w:t xml:space="preserve">21 вид спорта. Нормативы комплекса ГТО сдали 39 тыс. человек. </w:t>
      </w:r>
      <w:r w:rsidR="00820729">
        <w:rPr>
          <w:sz w:val="28"/>
          <w:szCs w:val="28"/>
        </w:rPr>
        <w:t xml:space="preserve">                       </w:t>
      </w:r>
      <w:r w:rsidRPr="00F1669F">
        <w:rPr>
          <w:sz w:val="28"/>
          <w:szCs w:val="28"/>
        </w:rPr>
        <w:t>Проведено</w:t>
      </w:r>
      <w:r w:rsidR="00820729">
        <w:rPr>
          <w:sz w:val="28"/>
          <w:szCs w:val="28"/>
        </w:rPr>
        <w:t xml:space="preserve"> </w:t>
      </w:r>
      <w:r w:rsidRPr="00F1669F">
        <w:rPr>
          <w:sz w:val="28"/>
          <w:szCs w:val="28"/>
        </w:rPr>
        <w:t xml:space="preserve">618 спортивно-массовых и физкультурно-оздоровительных мероприятиях с охватом более 40 тыс. человек. Объем финансирования </w:t>
      </w:r>
      <w:r w:rsidR="00820729">
        <w:rPr>
          <w:sz w:val="28"/>
          <w:szCs w:val="28"/>
        </w:rPr>
        <w:t xml:space="preserve">                           </w:t>
      </w:r>
      <w:r w:rsidRPr="00F1669F">
        <w:rPr>
          <w:sz w:val="28"/>
          <w:szCs w:val="28"/>
        </w:rPr>
        <w:t>159 млн рублей.</w:t>
      </w:r>
    </w:p>
    <w:p w:rsidR="00DB124C" w:rsidRPr="00F1669F" w:rsidRDefault="00DB124C" w:rsidP="00DB124C">
      <w:pPr>
        <w:spacing w:line="276" w:lineRule="auto"/>
        <w:ind w:firstLine="708"/>
        <w:jc w:val="both"/>
        <w:rPr>
          <w:sz w:val="28"/>
          <w:szCs w:val="28"/>
        </w:rPr>
      </w:pPr>
      <w:r w:rsidRPr="00F1669F">
        <w:rPr>
          <w:sz w:val="28"/>
          <w:szCs w:val="28"/>
        </w:rPr>
        <w:t xml:space="preserve">После продолжительного перерыва, ярким событием прошлого года стало масштабное мероприятие, посвященное Дню физкультурника, которое собрало профессиональных спортсменов, чемпионов, просто любителей спорта. Особые слова благодарности прозвучали в адрес тренерского состава и ветеранов, внесших вклад в его развитие.      </w:t>
      </w:r>
    </w:p>
    <w:p w:rsidR="00DB124C" w:rsidRPr="00F1669F" w:rsidRDefault="00DB124C" w:rsidP="00DB124C">
      <w:pPr>
        <w:spacing w:line="276" w:lineRule="auto"/>
        <w:ind w:firstLine="708"/>
        <w:jc w:val="both"/>
        <w:rPr>
          <w:sz w:val="28"/>
          <w:szCs w:val="28"/>
        </w:rPr>
      </w:pPr>
      <w:r w:rsidRPr="00F1669F">
        <w:rPr>
          <w:sz w:val="28"/>
          <w:szCs w:val="28"/>
        </w:rPr>
        <w:t xml:space="preserve">Гордостью района становятся достижения наших профессиональных спортсменов. Подготовлено 4 мастера спорта, 13 кандидатов в мастера </w:t>
      </w:r>
      <w:proofErr w:type="gramStart"/>
      <w:r w:rsidRPr="00F1669F">
        <w:rPr>
          <w:sz w:val="28"/>
          <w:szCs w:val="28"/>
        </w:rPr>
        <w:t xml:space="preserve">спорта, </w:t>
      </w:r>
      <w:r w:rsidR="00820729">
        <w:rPr>
          <w:sz w:val="28"/>
          <w:szCs w:val="28"/>
        </w:rPr>
        <w:t xml:space="preserve">  </w:t>
      </w:r>
      <w:proofErr w:type="gramEnd"/>
      <w:r w:rsidR="00820729">
        <w:rPr>
          <w:sz w:val="28"/>
          <w:szCs w:val="28"/>
        </w:rPr>
        <w:t xml:space="preserve">             </w:t>
      </w:r>
      <w:r w:rsidRPr="00F1669F">
        <w:rPr>
          <w:sz w:val="28"/>
          <w:szCs w:val="28"/>
        </w:rPr>
        <w:t>3 спортсмена получили 1 спортивный разряд, 1201 человек - массовых спортивных разрядов. Завоевано 643 медали на международных, всероссийских и краевых соревнованиях.</w:t>
      </w:r>
    </w:p>
    <w:p w:rsidR="00DB124C" w:rsidRPr="00F1669F" w:rsidRDefault="00DB124C" w:rsidP="00DB124C">
      <w:pPr>
        <w:spacing w:line="276" w:lineRule="auto"/>
        <w:ind w:firstLine="708"/>
        <w:jc w:val="both"/>
        <w:rPr>
          <w:sz w:val="28"/>
          <w:szCs w:val="28"/>
        </w:rPr>
      </w:pPr>
      <w:r w:rsidRPr="00F1669F">
        <w:rPr>
          <w:sz w:val="28"/>
          <w:szCs w:val="28"/>
        </w:rPr>
        <w:t xml:space="preserve">Сфера культуры включает 63 учреждения, 510 сотрудников, объем финансирования 360 млн. рублей.  Работают 398 клубных формирований </w:t>
      </w:r>
      <w:r w:rsidR="00820729">
        <w:rPr>
          <w:sz w:val="28"/>
          <w:szCs w:val="28"/>
        </w:rPr>
        <w:t xml:space="preserve">                            </w:t>
      </w:r>
      <w:r w:rsidRPr="00F1669F">
        <w:rPr>
          <w:sz w:val="28"/>
          <w:szCs w:val="28"/>
        </w:rPr>
        <w:t>с охватом более 10 тыс. человек. Проведено 8 662 мероприятий.</w:t>
      </w:r>
    </w:p>
    <w:p w:rsidR="00DB124C" w:rsidRPr="00F1669F" w:rsidRDefault="00DB124C" w:rsidP="00DB124C">
      <w:pPr>
        <w:spacing w:line="276" w:lineRule="auto"/>
        <w:ind w:firstLine="708"/>
        <w:jc w:val="both"/>
        <w:rPr>
          <w:sz w:val="28"/>
          <w:szCs w:val="28"/>
        </w:rPr>
      </w:pPr>
      <w:r w:rsidRPr="00F1669F">
        <w:rPr>
          <w:sz w:val="28"/>
          <w:szCs w:val="28"/>
        </w:rPr>
        <w:t xml:space="preserve">54 творческих коллектива имеют звание «Народный самодеятельный коллектив» и «Образцовый художественный коллектив». </w:t>
      </w:r>
    </w:p>
    <w:p w:rsidR="00DB124C" w:rsidRPr="00F1669F" w:rsidRDefault="00DB124C" w:rsidP="00DB124C">
      <w:pPr>
        <w:spacing w:line="276" w:lineRule="auto"/>
        <w:ind w:firstLine="708"/>
        <w:jc w:val="both"/>
        <w:rPr>
          <w:sz w:val="28"/>
          <w:szCs w:val="28"/>
        </w:rPr>
      </w:pPr>
      <w:r w:rsidRPr="00F1669F">
        <w:rPr>
          <w:sz w:val="28"/>
          <w:szCs w:val="28"/>
        </w:rPr>
        <w:t xml:space="preserve">Эстетическим образованием охвачены 1370 детей района, которые приняли участие в 121 фестивале и конкурсах. 86 конкурсов (71%) принесли призовые места. </w:t>
      </w:r>
    </w:p>
    <w:p w:rsidR="00DB124C" w:rsidRPr="00F1669F" w:rsidRDefault="00DB124C" w:rsidP="00DB124C">
      <w:pPr>
        <w:spacing w:line="276" w:lineRule="auto"/>
        <w:ind w:firstLine="708"/>
        <w:jc w:val="both"/>
        <w:rPr>
          <w:sz w:val="28"/>
          <w:szCs w:val="28"/>
        </w:rPr>
      </w:pPr>
      <w:r w:rsidRPr="00F1669F">
        <w:rPr>
          <w:sz w:val="28"/>
          <w:szCs w:val="28"/>
        </w:rPr>
        <w:t>В районе активно реализуется стратегия развития событийного туризма. Проведено более 10 крупных мероприятий: джазовый фестиваль «</w:t>
      </w:r>
      <w:proofErr w:type="spellStart"/>
      <w:r w:rsidRPr="00F1669F">
        <w:rPr>
          <w:sz w:val="28"/>
          <w:szCs w:val="28"/>
        </w:rPr>
        <w:t>LaBaJazz</w:t>
      </w:r>
      <w:proofErr w:type="spellEnd"/>
      <w:r w:rsidRPr="00F1669F">
        <w:rPr>
          <w:sz w:val="28"/>
          <w:szCs w:val="28"/>
        </w:rPr>
        <w:t xml:space="preserve">», гастрономический фестиваль «Душевный вкус», творческий осенний фестиваль, «Банный фестиваль», «Добрая новогодняя ярмарка». </w:t>
      </w:r>
    </w:p>
    <w:p w:rsidR="00F52514" w:rsidRDefault="00DB124C" w:rsidP="00DB124C">
      <w:pPr>
        <w:spacing w:line="276" w:lineRule="auto"/>
        <w:ind w:firstLine="708"/>
        <w:jc w:val="both"/>
        <w:rPr>
          <w:sz w:val="28"/>
          <w:szCs w:val="28"/>
        </w:rPr>
      </w:pPr>
      <w:r w:rsidRPr="00F1669F">
        <w:rPr>
          <w:sz w:val="28"/>
          <w:szCs w:val="28"/>
        </w:rPr>
        <w:t xml:space="preserve">В целях раскрытия туристического потенциала команда </w:t>
      </w:r>
      <w:r w:rsidR="00C50A60">
        <w:rPr>
          <w:sz w:val="28"/>
          <w:szCs w:val="28"/>
        </w:rPr>
        <w:t xml:space="preserve">                                        </w:t>
      </w:r>
      <w:r w:rsidRPr="00F1669F">
        <w:rPr>
          <w:sz w:val="28"/>
          <w:szCs w:val="28"/>
        </w:rPr>
        <w:t xml:space="preserve">района представила одну из лучших выставочных зон на краевом </w:t>
      </w:r>
      <w:r w:rsidR="00C50A60">
        <w:rPr>
          <w:sz w:val="28"/>
          <w:szCs w:val="28"/>
        </w:rPr>
        <w:t xml:space="preserve">                           </w:t>
      </w:r>
    </w:p>
    <w:p w:rsidR="00F52514" w:rsidRDefault="00F52514" w:rsidP="00F52514">
      <w:pPr>
        <w:spacing w:line="276" w:lineRule="auto"/>
        <w:ind w:firstLine="708"/>
        <w:jc w:val="center"/>
        <w:rPr>
          <w:sz w:val="28"/>
          <w:szCs w:val="28"/>
        </w:rPr>
      </w:pPr>
      <w:r>
        <w:rPr>
          <w:sz w:val="28"/>
          <w:szCs w:val="28"/>
        </w:rPr>
        <w:lastRenderedPageBreak/>
        <w:t>11</w:t>
      </w:r>
    </w:p>
    <w:p w:rsidR="00DB124C" w:rsidRPr="00F1669F" w:rsidRDefault="00DB124C" w:rsidP="00F52514">
      <w:pPr>
        <w:spacing w:line="276" w:lineRule="auto"/>
        <w:jc w:val="both"/>
        <w:rPr>
          <w:sz w:val="28"/>
          <w:szCs w:val="28"/>
        </w:rPr>
      </w:pPr>
      <w:r w:rsidRPr="00F1669F">
        <w:rPr>
          <w:sz w:val="28"/>
          <w:szCs w:val="28"/>
        </w:rPr>
        <w:t xml:space="preserve">фестивале </w:t>
      </w:r>
      <w:r w:rsidR="00F52514">
        <w:rPr>
          <w:sz w:val="28"/>
          <w:szCs w:val="28"/>
        </w:rPr>
        <w:t>«</w:t>
      </w:r>
      <w:r w:rsidRPr="00F1669F">
        <w:rPr>
          <w:sz w:val="28"/>
          <w:szCs w:val="28"/>
        </w:rPr>
        <w:t>Отпуск FEST 2025</w:t>
      </w:r>
      <w:r w:rsidR="00F52514">
        <w:rPr>
          <w:sz w:val="28"/>
          <w:szCs w:val="28"/>
        </w:rPr>
        <w:t>»</w:t>
      </w:r>
      <w:r w:rsidRPr="00F1669F">
        <w:rPr>
          <w:sz w:val="28"/>
          <w:szCs w:val="28"/>
        </w:rPr>
        <w:t>.</w:t>
      </w:r>
    </w:p>
    <w:p w:rsidR="00DB124C" w:rsidRPr="00F1669F" w:rsidRDefault="00DB124C" w:rsidP="00DB124C">
      <w:pPr>
        <w:spacing w:line="276" w:lineRule="auto"/>
        <w:ind w:firstLine="708"/>
        <w:jc w:val="both"/>
        <w:rPr>
          <w:sz w:val="28"/>
          <w:szCs w:val="28"/>
        </w:rPr>
      </w:pPr>
      <w:r w:rsidRPr="00F1669F">
        <w:rPr>
          <w:sz w:val="28"/>
          <w:szCs w:val="28"/>
        </w:rPr>
        <w:t xml:space="preserve"> С мая по октябрь на пляже «Две Зари» еженедельно проводились выставки-ярмарки, более 100 участников, мастеров декоративно-прикладного искусства, фотографов, профессиональных и юных художников, флористов, кондитеров и коллекционеров. </w:t>
      </w:r>
    </w:p>
    <w:p w:rsidR="00DB124C" w:rsidRPr="00F1669F" w:rsidRDefault="00DB124C" w:rsidP="00DB124C">
      <w:pPr>
        <w:spacing w:line="276" w:lineRule="auto"/>
        <w:ind w:firstLine="708"/>
        <w:jc w:val="both"/>
        <w:rPr>
          <w:sz w:val="28"/>
          <w:szCs w:val="28"/>
        </w:rPr>
      </w:pPr>
      <w:r w:rsidRPr="00F1669F">
        <w:rPr>
          <w:sz w:val="28"/>
          <w:szCs w:val="28"/>
        </w:rPr>
        <w:t xml:space="preserve"> Всем полюбившийся музыкальный форум — площадка </w:t>
      </w:r>
      <w:r w:rsidR="00820729">
        <w:rPr>
          <w:sz w:val="28"/>
          <w:szCs w:val="28"/>
        </w:rPr>
        <w:t xml:space="preserve">                                               </w:t>
      </w:r>
      <w:r w:rsidRPr="00F1669F">
        <w:rPr>
          <w:sz w:val="28"/>
          <w:szCs w:val="28"/>
        </w:rPr>
        <w:t>для самовыражения и творчества не только опытных, но и начинающих музыкантов. Благодаря данному мероприятию наш город посетили гости из Беларуси, Ростова-на-Дону, Ставрополя, Краснодара и других городов.</w:t>
      </w:r>
    </w:p>
    <w:p w:rsidR="00DB124C" w:rsidRPr="00F1669F" w:rsidRDefault="00DB124C" w:rsidP="00DB124C">
      <w:pPr>
        <w:spacing w:line="276" w:lineRule="auto"/>
        <w:ind w:firstLine="708"/>
        <w:jc w:val="both"/>
        <w:rPr>
          <w:sz w:val="28"/>
          <w:szCs w:val="28"/>
        </w:rPr>
      </w:pPr>
      <w:r w:rsidRPr="00F1669F">
        <w:rPr>
          <w:sz w:val="28"/>
          <w:szCs w:val="28"/>
        </w:rPr>
        <w:t xml:space="preserve">Разработан туристический портал «Отдыхай в Курганинске», который пока работает в тестовом режиме, развивается </w:t>
      </w:r>
      <w:proofErr w:type="spellStart"/>
      <w:r w:rsidRPr="00F1669F">
        <w:rPr>
          <w:sz w:val="28"/>
          <w:szCs w:val="28"/>
        </w:rPr>
        <w:t>Телеграм</w:t>
      </w:r>
      <w:proofErr w:type="spellEnd"/>
      <w:r w:rsidRPr="00F1669F">
        <w:rPr>
          <w:sz w:val="28"/>
          <w:szCs w:val="28"/>
        </w:rPr>
        <w:t>-канал.</w:t>
      </w:r>
    </w:p>
    <w:p w:rsidR="00DB124C" w:rsidRPr="00F1669F" w:rsidRDefault="00DB124C" w:rsidP="00DB124C">
      <w:pPr>
        <w:spacing w:line="276" w:lineRule="auto"/>
        <w:ind w:firstLine="708"/>
        <w:jc w:val="both"/>
        <w:rPr>
          <w:sz w:val="28"/>
          <w:szCs w:val="28"/>
        </w:rPr>
      </w:pPr>
      <w:r w:rsidRPr="00F1669F">
        <w:rPr>
          <w:sz w:val="28"/>
          <w:szCs w:val="28"/>
        </w:rPr>
        <w:t>В текущем году запланировано ряд фестивалей, которые способствуют развитию творческих сообществ и создают живую, объединяющую атмосферу для жителей и гостей района.</w:t>
      </w:r>
    </w:p>
    <w:p w:rsidR="00DB124C" w:rsidRPr="00F1669F" w:rsidRDefault="00DB124C" w:rsidP="00DB124C">
      <w:pPr>
        <w:spacing w:line="276" w:lineRule="auto"/>
        <w:ind w:firstLine="708"/>
        <w:jc w:val="both"/>
        <w:rPr>
          <w:sz w:val="28"/>
          <w:szCs w:val="28"/>
        </w:rPr>
      </w:pPr>
      <w:r w:rsidRPr="00F1669F">
        <w:rPr>
          <w:sz w:val="28"/>
          <w:szCs w:val="28"/>
        </w:rPr>
        <w:t xml:space="preserve">2026 год объявлен годом единства народов в России. </w:t>
      </w:r>
      <w:proofErr w:type="spellStart"/>
      <w:r w:rsidRPr="00F1669F">
        <w:rPr>
          <w:sz w:val="28"/>
          <w:szCs w:val="28"/>
        </w:rPr>
        <w:t>Курганинский</w:t>
      </w:r>
      <w:proofErr w:type="spellEnd"/>
      <w:r w:rsidRPr="00F1669F">
        <w:rPr>
          <w:sz w:val="28"/>
          <w:szCs w:val="28"/>
        </w:rPr>
        <w:t xml:space="preserve"> район – межнациональный. В целях общественно-политической стабильности обеспечено межведомственное взаимодействие органов местного самоуправления, ведомств и служб района, казачества, Русской православной церкви.</w:t>
      </w:r>
    </w:p>
    <w:p w:rsidR="00DB124C" w:rsidRPr="00F1669F" w:rsidRDefault="00DB124C" w:rsidP="00DB124C">
      <w:pPr>
        <w:spacing w:line="276" w:lineRule="auto"/>
        <w:ind w:firstLine="708"/>
        <w:jc w:val="both"/>
        <w:rPr>
          <w:sz w:val="28"/>
          <w:szCs w:val="28"/>
        </w:rPr>
      </w:pPr>
      <w:r w:rsidRPr="00F1669F">
        <w:rPr>
          <w:sz w:val="28"/>
          <w:szCs w:val="28"/>
        </w:rPr>
        <w:t xml:space="preserve">Реализуется План мероприятий Стратегии государственной политики </w:t>
      </w:r>
      <w:r w:rsidR="00820729">
        <w:rPr>
          <w:sz w:val="28"/>
          <w:szCs w:val="28"/>
        </w:rPr>
        <w:t xml:space="preserve">                     </w:t>
      </w:r>
      <w:r w:rsidRPr="00F1669F">
        <w:rPr>
          <w:sz w:val="28"/>
          <w:szCs w:val="28"/>
        </w:rPr>
        <w:t xml:space="preserve">в отношении российского казачества. В состав </w:t>
      </w:r>
      <w:proofErr w:type="spellStart"/>
      <w:r w:rsidRPr="00F1669F">
        <w:rPr>
          <w:sz w:val="28"/>
          <w:szCs w:val="28"/>
        </w:rPr>
        <w:t>Курганинского</w:t>
      </w:r>
      <w:proofErr w:type="spellEnd"/>
      <w:r w:rsidRPr="00F1669F">
        <w:rPr>
          <w:sz w:val="28"/>
          <w:szCs w:val="28"/>
        </w:rPr>
        <w:t xml:space="preserve"> районного казачьего общества входят 10 первичных казачьих обществ </w:t>
      </w:r>
      <w:r w:rsidR="00820729">
        <w:rPr>
          <w:sz w:val="28"/>
          <w:szCs w:val="28"/>
        </w:rPr>
        <w:t xml:space="preserve">                                             </w:t>
      </w:r>
      <w:r w:rsidRPr="00F1669F">
        <w:rPr>
          <w:sz w:val="28"/>
          <w:szCs w:val="28"/>
        </w:rPr>
        <w:t>численностью 1231 казаков.</w:t>
      </w:r>
    </w:p>
    <w:p w:rsidR="00DB124C" w:rsidRPr="00F1669F" w:rsidRDefault="00DB124C" w:rsidP="00DB124C">
      <w:pPr>
        <w:spacing w:line="276" w:lineRule="auto"/>
        <w:ind w:firstLine="708"/>
        <w:jc w:val="both"/>
        <w:rPr>
          <w:sz w:val="28"/>
          <w:szCs w:val="28"/>
        </w:rPr>
      </w:pPr>
      <w:r w:rsidRPr="00F1669F">
        <w:rPr>
          <w:sz w:val="28"/>
          <w:szCs w:val="28"/>
        </w:rPr>
        <w:t xml:space="preserve">Патриотическое воспитание подрастающего поколения является одним из основных направлений деятельности районного казачьего общества. Высокой оценки удостоена, в ходе рабочего визита вице-губернатора Кубани                        А.А.  </w:t>
      </w:r>
      <w:proofErr w:type="spellStart"/>
      <w:r w:rsidRPr="00F1669F">
        <w:rPr>
          <w:sz w:val="28"/>
          <w:szCs w:val="28"/>
        </w:rPr>
        <w:t>Агибалова</w:t>
      </w:r>
      <w:proofErr w:type="spellEnd"/>
      <w:r w:rsidRPr="00F1669F">
        <w:rPr>
          <w:sz w:val="28"/>
          <w:szCs w:val="28"/>
        </w:rPr>
        <w:t xml:space="preserve">, работа Казачьего общества, </w:t>
      </w:r>
      <w:proofErr w:type="spellStart"/>
      <w:r w:rsidRPr="00F1669F">
        <w:rPr>
          <w:sz w:val="28"/>
          <w:szCs w:val="28"/>
        </w:rPr>
        <w:t>Курганинского</w:t>
      </w:r>
      <w:proofErr w:type="spellEnd"/>
      <w:r w:rsidRPr="00F1669F">
        <w:rPr>
          <w:sz w:val="28"/>
          <w:szCs w:val="28"/>
        </w:rPr>
        <w:t xml:space="preserve"> казачьего кадетского корпуса, местного отделения Союза казачьей молодежи Кубани.</w:t>
      </w:r>
    </w:p>
    <w:p w:rsidR="00DB124C" w:rsidRPr="00F1669F" w:rsidRDefault="00DB124C" w:rsidP="00DB124C">
      <w:pPr>
        <w:spacing w:line="276" w:lineRule="auto"/>
        <w:ind w:firstLine="708"/>
        <w:jc w:val="both"/>
        <w:rPr>
          <w:sz w:val="28"/>
          <w:szCs w:val="28"/>
        </w:rPr>
      </w:pPr>
      <w:r w:rsidRPr="00F1669F">
        <w:rPr>
          <w:sz w:val="28"/>
          <w:szCs w:val="28"/>
        </w:rPr>
        <w:t xml:space="preserve">В охране общественного порядка задействована народная и казачья дружины, осуществлено 175 выходов на дежурство, территориальными комиссиями по профилактике правонарушений   в поселениях проведено </w:t>
      </w:r>
      <w:r w:rsidR="00820729">
        <w:rPr>
          <w:sz w:val="28"/>
          <w:szCs w:val="28"/>
        </w:rPr>
        <w:t xml:space="preserve">                      </w:t>
      </w:r>
      <w:r w:rsidRPr="00F1669F">
        <w:rPr>
          <w:sz w:val="28"/>
          <w:szCs w:val="28"/>
        </w:rPr>
        <w:t>126 заседаний, рабочей группой по профилактике правонарушений в сфере миграции проведено 402 рейдовых мероприятия.</w:t>
      </w:r>
    </w:p>
    <w:p w:rsidR="00DB124C" w:rsidRPr="00F1669F" w:rsidRDefault="00DB124C" w:rsidP="00DB124C">
      <w:pPr>
        <w:spacing w:line="276" w:lineRule="auto"/>
        <w:ind w:firstLine="708"/>
        <w:jc w:val="both"/>
        <w:rPr>
          <w:sz w:val="28"/>
          <w:szCs w:val="28"/>
        </w:rPr>
      </w:pPr>
      <w:r w:rsidRPr="00F1669F">
        <w:rPr>
          <w:sz w:val="28"/>
          <w:szCs w:val="28"/>
        </w:rPr>
        <w:t>В целях обеспечения правопорядка действует комплекс «Безопасный город», 449 камер видеонаблюд</w:t>
      </w:r>
      <w:r w:rsidR="00820729">
        <w:rPr>
          <w:sz w:val="28"/>
          <w:szCs w:val="28"/>
        </w:rPr>
        <w:t xml:space="preserve">ения </w:t>
      </w:r>
      <w:r w:rsidRPr="00F1669F">
        <w:rPr>
          <w:sz w:val="28"/>
          <w:szCs w:val="28"/>
        </w:rPr>
        <w:t xml:space="preserve">на 6 </w:t>
      </w:r>
      <w:proofErr w:type="spellStart"/>
      <w:r w:rsidRPr="00F1669F">
        <w:rPr>
          <w:sz w:val="28"/>
          <w:szCs w:val="28"/>
        </w:rPr>
        <w:t>видеопанелях</w:t>
      </w:r>
      <w:proofErr w:type="spellEnd"/>
      <w:r w:rsidRPr="00F1669F">
        <w:rPr>
          <w:sz w:val="28"/>
          <w:szCs w:val="28"/>
        </w:rPr>
        <w:t>. Осуществлен вывод видеосигнала от 55 социально значимых объектов: детские сады, школы, объекты спорта и культуры.</w:t>
      </w:r>
    </w:p>
    <w:p w:rsidR="00F52514" w:rsidRDefault="00DB124C" w:rsidP="00DB124C">
      <w:pPr>
        <w:spacing w:line="276" w:lineRule="auto"/>
        <w:ind w:firstLine="708"/>
        <w:jc w:val="both"/>
        <w:rPr>
          <w:sz w:val="28"/>
          <w:szCs w:val="28"/>
        </w:rPr>
      </w:pPr>
      <w:r w:rsidRPr="00F1669F">
        <w:rPr>
          <w:sz w:val="28"/>
          <w:szCs w:val="28"/>
        </w:rPr>
        <w:t xml:space="preserve">Защита населения в области ГО и ЧС - одна из важнейших задач </w:t>
      </w:r>
    </w:p>
    <w:p w:rsidR="00F52514" w:rsidRDefault="00F52514" w:rsidP="00F52514">
      <w:pPr>
        <w:spacing w:line="276" w:lineRule="auto"/>
        <w:ind w:firstLine="708"/>
        <w:jc w:val="center"/>
        <w:rPr>
          <w:sz w:val="28"/>
          <w:szCs w:val="28"/>
        </w:rPr>
      </w:pPr>
      <w:r>
        <w:rPr>
          <w:sz w:val="28"/>
          <w:szCs w:val="28"/>
        </w:rPr>
        <w:lastRenderedPageBreak/>
        <w:t>12</w:t>
      </w:r>
    </w:p>
    <w:p w:rsidR="00DB124C" w:rsidRPr="00F1669F" w:rsidRDefault="00DB124C" w:rsidP="00F52514">
      <w:pPr>
        <w:spacing w:line="276" w:lineRule="auto"/>
        <w:jc w:val="both"/>
        <w:rPr>
          <w:sz w:val="28"/>
          <w:szCs w:val="28"/>
        </w:rPr>
      </w:pPr>
      <w:r w:rsidRPr="00F1669F">
        <w:rPr>
          <w:sz w:val="28"/>
          <w:szCs w:val="28"/>
        </w:rPr>
        <w:t xml:space="preserve">муниципальных органов власти. На территории района функционирует Система 112, что позволяет обрабатывать обращения от граждан для немедленного реагирования. За 2025 год принято и обработано более 47 тысяч вызовов.  </w:t>
      </w:r>
    </w:p>
    <w:p w:rsidR="00DB124C" w:rsidRPr="00F1669F" w:rsidRDefault="00DB124C" w:rsidP="00DB124C">
      <w:pPr>
        <w:spacing w:line="276" w:lineRule="auto"/>
        <w:ind w:firstLine="708"/>
        <w:jc w:val="both"/>
        <w:rPr>
          <w:sz w:val="28"/>
          <w:szCs w:val="28"/>
        </w:rPr>
      </w:pPr>
      <w:r w:rsidRPr="00F1669F">
        <w:rPr>
          <w:sz w:val="28"/>
          <w:szCs w:val="28"/>
        </w:rPr>
        <w:t>Проведена модернизация Региональной автоматизированной системы оповещения на территории района, ведется работа по созданию муниципальной системы.</w:t>
      </w:r>
    </w:p>
    <w:p w:rsidR="00DB124C" w:rsidRPr="00F1669F" w:rsidRDefault="00DB124C" w:rsidP="00DB124C">
      <w:pPr>
        <w:spacing w:line="276" w:lineRule="auto"/>
        <w:ind w:firstLine="708"/>
        <w:jc w:val="both"/>
        <w:rPr>
          <w:sz w:val="28"/>
          <w:szCs w:val="28"/>
        </w:rPr>
      </w:pPr>
      <w:r w:rsidRPr="00F1669F">
        <w:rPr>
          <w:sz w:val="28"/>
          <w:szCs w:val="28"/>
        </w:rPr>
        <w:t xml:space="preserve">Действует служба спасения, работающая в круглосуточном режиме. </w:t>
      </w:r>
      <w:r w:rsidR="00233727">
        <w:rPr>
          <w:sz w:val="28"/>
          <w:szCs w:val="28"/>
        </w:rPr>
        <w:t xml:space="preserve">                         </w:t>
      </w:r>
      <w:r w:rsidRPr="00F1669F">
        <w:rPr>
          <w:sz w:val="28"/>
          <w:szCs w:val="28"/>
        </w:rPr>
        <w:t xml:space="preserve">В 2025 году спасателями осуществлено 404 выезда, спасено 11 человек. В целях организации мероприятий по предупреждению и ликвидации последствий чрезвычайных ситуаций проводятся работы по расчистке и углублению русел рек, каналов, расчищено более 28 заторов на реках и в </w:t>
      </w:r>
      <w:proofErr w:type="spellStart"/>
      <w:r w:rsidRPr="00F1669F">
        <w:rPr>
          <w:sz w:val="28"/>
          <w:szCs w:val="28"/>
        </w:rPr>
        <w:t>подмостовых</w:t>
      </w:r>
      <w:proofErr w:type="spellEnd"/>
      <w:r w:rsidRPr="00F1669F">
        <w:rPr>
          <w:sz w:val="28"/>
          <w:szCs w:val="28"/>
        </w:rPr>
        <w:t xml:space="preserve"> переходах.</w:t>
      </w:r>
    </w:p>
    <w:p w:rsidR="00DB124C" w:rsidRPr="00F1669F" w:rsidRDefault="00DB124C" w:rsidP="00DB124C">
      <w:pPr>
        <w:spacing w:line="276" w:lineRule="auto"/>
        <w:ind w:firstLine="708"/>
        <w:jc w:val="both"/>
        <w:rPr>
          <w:sz w:val="28"/>
          <w:szCs w:val="28"/>
        </w:rPr>
      </w:pPr>
      <w:r w:rsidRPr="00F1669F">
        <w:rPr>
          <w:sz w:val="28"/>
          <w:szCs w:val="28"/>
        </w:rPr>
        <w:t xml:space="preserve">Район не остался в стороне при устранении последствий экологической катастрофы на побережье Черного моря. </w:t>
      </w:r>
    </w:p>
    <w:p w:rsidR="00DB124C" w:rsidRPr="00F1669F" w:rsidRDefault="00DB124C" w:rsidP="00DB124C">
      <w:pPr>
        <w:spacing w:line="276" w:lineRule="auto"/>
        <w:ind w:firstLine="708"/>
        <w:jc w:val="both"/>
        <w:rPr>
          <w:sz w:val="28"/>
          <w:szCs w:val="28"/>
        </w:rPr>
      </w:pPr>
      <w:r w:rsidRPr="00F1669F">
        <w:rPr>
          <w:sz w:val="28"/>
          <w:szCs w:val="28"/>
        </w:rPr>
        <w:t>В новогодние праздники погода испытала нас на прочность и потребовала больших совместных усилий всех служб по ликвидации последствий снегопада.</w:t>
      </w:r>
    </w:p>
    <w:p w:rsidR="00DB124C" w:rsidRPr="00F1669F" w:rsidRDefault="00DB124C" w:rsidP="00DB124C">
      <w:pPr>
        <w:spacing w:line="276" w:lineRule="auto"/>
        <w:ind w:firstLine="708"/>
        <w:jc w:val="both"/>
        <w:rPr>
          <w:sz w:val="28"/>
          <w:szCs w:val="28"/>
          <w:highlight w:val="yellow"/>
        </w:rPr>
      </w:pPr>
      <w:r w:rsidRPr="00F1669F">
        <w:rPr>
          <w:sz w:val="28"/>
          <w:szCs w:val="28"/>
        </w:rPr>
        <w:t xml:space="preserve">Завершая доклад хочу выразить благодарность Губернатору Краснодарского края Вениамину Ивановичу Кондратьеву, председателю Законодательного Собрания края Юрию Александровичу </w:t>
      </w:r>
      <w:proofErr w:type="spellStart"/>
      <w:r w:rsidRPr="00F1669F">
        <w:rPr>
          <w:sz w:val="28"/>
          <w:szCs w:val="28"/>
        </w:rPr>
        <w:t>Бурлачко</w:t>
      </w:r>
      <w:proofErr w:type="spellEnd"/>
      <w:r w:rsidRPr="00F1669F">
        <w:rPr>
          <w:sz w:val="28"/>
          <w:szCs w:val="28"/>
        </w:rPr>
        <w:t>, депутатам Государственной Думы, за понимание и поддержку, совместную плодотворную работу в минувшем году.</w:t>
      </w:r>
    </w:p>
    <w:p w:rsidR="00DB124C" w:rsidRPr="00F1669F" w:rsidRDefault="00DB124C" w:rsidP="00DB124C">
      <w:pPr>
        <w:spacing w:line="276" w:lineRule="auto"/>
        <w:ind w:firstLine="708"/>
        <w:jc w:val="both"/>
        <w:rPr>
          <w:sz w:val="28"/>
          <w:szCs w:val="28"/>
        </w:rPr>
      </w:pPr>
      <w:r w:rsidRPr="00F1669F">
        <w:rPr>
          <w:sz w:val="28"/>
          <w:szCs w:val="28"/>
        </w:rPr>
        <w:t xml:space="preserve">Только совместными усилиями мы должны сделать все возможное </w:t>
      </w:r>
      <w:r w:rsidR="00233727">
        <w:rPr>
          <w:sz w:val="28"/>
          <w:szCs w:val="28"/>
        </w:rPr>
        <w:t xml:space="preserve">                       </w:t>
      </w:r>
      <w:r w:rsidRPr="00F1669F">
        <w:rPr>
          <w:sz w:val="28"/>
          <w:szCs w:val="28"/>
        </w:rPr>
        <w:t>для качественного улучшения жизни наших жителей, сохранения стабильности и уверенности в завтрашнем дне. Считаю, что совместными усилиями депутатов, актива, руководителей предприятий, жителей района все наши планы станут реальностью. Власть может работать эффективно, когда выстроено взаимодействие с населением, считаю, что нам это всегда удавалось.</w:t>
      </w:r>
    </w:p>
    <w:p w:rsidR="0011654B" w:rsidRDefault="00DB124C" w:rsidP="0011654B">
      <w:pPr>
        <w:spacing w:line="276" w:lineRule="auto"/>
        <w:ind w:firstLine="708"/>
        <w:jc w:val="both"/>
        <w:rPr>
          <w:sz w:val="28"/>
          <w:szCs w:val="28"/>
        </w:rPr>
      </w:pPr>
      <w:r w:rsidRPr="00F1669F">
        <w:rPr>
          <w:sz w:val="28"/>
          <w:szCs w:val="28"/>
        </w:rPr>
        <w:t>Уверен, мы справимся со всеми поставленными задачами на благо района, и нашей родной Кубани!</w:t>
      </w:r>
    </w:p>
    <w:p w:rsidR="0011654B" w:rsidRDefault="0011654B" w:rsidP="0011654B">
      <w:pPr>
        <w:spacing w:line="276" w:lineRule="auto"/>
        <w:ind w:firstLine="708"/>
        <w:jc w:val="both"/>
        <w:rPr>
          <w:sz w:val="28"/>
          <w:szCs w:val="28"/>
        </w:rPr>
      </w:pPr>
    </w:p>
    <w:p w:rsidR="0011654B" w:rsidRPr="0011654B" w:rsidRDefault="0011654B" w:rsidP="0011654B">
      <w:pPr>
        <w:spacing w:line="276" w:lineRule="auto"/>
        <w:ind w:firstLine="708"/>
        <w:jc w:val="both"/>
        <w:rPr>
          <w:sz w:val="28"/>
          <w:szCs w:val="28"/>
        </w:rPr>
      </w:pPr>
    </w:p>
    <w:p w:rsidR="00D0741B" w:rsidRDefault="001C2758" w:rsidP="005F0AEE">
      <w:pPr>
        <w:shd w:val="clear" w:color="auto" w:fill="FFFFFF"/>
        <w:jc w:val="both"/>
        <w:rPr>
          <w:sz w:val="28"/>
          <w:szCs w:val="28"/>
          <w:shd w:val="clear" w:color="auto" w:fill="FFFFFF"/>
        </w:rPr>
      </w:pPr>
      <w:r w:rsidRPr="00D0741B">
        <w:rPr>
          <w:sz w:val="28"/>
          <w:szCs w:val="28"/>
          <w:shd w:val="clear" w:color="auto" w:fill="FFFFFF"/>
        </w:rPr>
        <w:t xml:space="preserve">Глава муниципального образования </w:t>
      </w:r>
    </w:p>
    <w:p w:rsidR="00E05917" w:rsidRDefault="001C2758" w:rsidP="005F0AEE">
      <w:pPr>
        <w:shd w:val="clear" w:color="auto" w:fill="FFFFFF"/>
        <w:jc w:val="both"/>
        <w:rPr>
          <w:sz w:val="28"/>
          <w:szCs w:val="28"/>
          <w:shd w:val="clear" w:color="auto" w:fill="FFFFFF"/>
        </w:rPr>
      </w:pPr>
      <w:proofErr w:type="spellStart"/>
      <w:r w:rsidRPr="00D0741B">
        <w:rPr>
          <w:sz w:val="28"/>
          <w:szCs w:val="28"/>
          <w:shd w:val="clear" w:color="auto" w:fill="FFFFFF"/>
        </w:rPr>
        <w:t>Курганинский</w:t>
      </w:r>
      <w:proofErr w:type="spellEnd"/>
      <w:r w:rsidRPr="00D0741B">
        <w:rPr>
          <w:sz w:val="28"/>
          <w:szCs w:val="28"/>
          <w:shd w:val="clear" w:color="auto" w:fill="FFFFFF"/>
        </w:rPr>
        <w:t xml:space="preserve"> район </w:t>
      </w:r>
      <w:r w:rsidR="00D0741B">
        <w:rPr>
          <w:sz w:val="28"/>
          <w:szCs w:val="28"/>
          <w:shd w:val="clear" w:color="auto" w:fill="FFFFFF"/>
        </w:rPr>
        <w:tab/>
      </w:r>
      <w:r w:rsidR="00D0741B">
        <w:rPr>
          <w:sz w:val="28"/>
          <w:szCs w:val="28"/>
          <w:shd w:val="clear" w:color="auto" w:fill="FFFFFF"/>
        </w:rPr>
        <w:tab/>
      </w:r>
      <w:r w:rsidR="00D0741B">
        <w:rPr>
          <w:sz w:val="28"/>
          <w:szCs w:val="28"/>
          <w:shd w:val="clear" w:color="auto" w:fill="FFFFFF"/>
        </w:rPr>
        <w:tab/>
      </w:r>
      <w:r w:rsidR="00D0741B">
        <w:rPr>
          <w:sz w:val="28"/>
          <w:szCs w:val="28"/>
          <w:shd w:val="clear" w:color="auto" w:fill="FFFFFF"/>
        </w:rPr>
        <w:tab/>
      </w:r>
      <w:r w:rsidR="00D0741B">
        <w:rPr>
          <w:sz w:val="28"/>
          <w:szCs w:val="28"/>
          <w:shd w:val="clear" w:color="auto" w:fill="FFFFFF"/>
        </w:rPr>
        <w:tab/>
      </w:r>
      <w:r w:rsidR="00D0741B">
        <w:rPr>
          <w:sz w:val="28"/>
          <w:szCs w:val="28"/>
          <w:shd w:val="clear" w:color="auto" w:fill="FFFFFF"/>
        </w:rPr>
        <w:tab/>
      </w:r>
      <w:r w:rsidR="00D0741B">
        <w:rPr>
          <w:sz w:val="28"/>
          <w:szCs w:val="28"/>
          <w:shd w:val="clear" w:color="auto" w:fill="FFFFFF"/>
        </w:rPr>
        <w:tab/>
      </w:r>
      <w:r w:rsidR="001B3562">
        <w:rPr>
          <w:sz w:val="28"/>
          <w:szCs w:val="28"/>
          <w:shd w:val="clear" w:color="auto" w:fill="FFFFFF"/>
        </w:rPr>
        <w:t xml:space="preserve">       </w:t>
      </w:r>
      <w:r w:rsidR="00D0741B">
        <w:rPr>
          <w:sz w:val="28"/>
          <w:szCs w:val="28"/>
          <w:shd w:val="clear" w:color="auto" w:fill="FFFFFF"/>
        </w:rPr>
        <w:t xml:space="preserve">А.Н. </w:t>
      </w:r>
      <w:proofErr w:type="spellStart"/>
      <w:r w:rsidR="00D0741B">
        <w:rPr>
          <w:sz w:val="28"/>
          <w:szCs w:val="28"/>
          <w:shd w:val="clear" w:color="auto" w:fill="FFFFFF"/>
        </w:rPr>
        <w:t>Ворушилин</w:t>
      </w:r>
      <w:proofErr w:type="spellEnd"/>
    </w:p>
    <w:sectPr w:rsidR="00E05917" w:rsidSect="00D02BE9">
      <w:pgSz w:w="11906" w:h="16838"/>
      <w:pgMar w:top="1134" w:right="567" w:bottom="993"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Droid Sans Fallback">
    <w:altName w:val="Times New Roman"/>
    <w:charset w:val="00"/>
    <w:family w:val="auto"/>
    <w:pitch w:val="variable"/>
  </w:font>
  <w:font w:name="DejaVu Sans">
    <w:panose1 w:val="020B0603030804020204"/>
    <w:charset w:val="CC"/>
    <w:family w:val="swiss"/>
    <w:pitch w:val="variable"/>
    <w:sig w:usb0="E7002EFF" w:usb1="D200FDFF" w:usb2="0A24602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341A1"/>
    <w:multiLevelType w:val="hybridMultilevel"/>
    <w:tmpl w:val="E4148F08"/>
    <w:lvl w:ilvl="0" w:tplc="2D5EC8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46C"/>
    <w:rsid w:val="00002D20"/>
    <w:rsid w:val="00012C3C"/>
    <w:rsid w:val="00016B21"/>
    <w:rsid w:val="00023F6C"/>
    <w:rsid w:val="00025345"/>
    <w:rsid w:val="00026997"/>
    <w:rsid w:val="000476AA"/>
    <w:rsid w:val="00050B88"/>
    <w:rsid w:val="00054B2F"/>
    <w:rsid w:val="00065D17"/>
    <w:rsid w:val="00067B7B"/>
    <w:rsid w:val="000714A5"/>
    <w:rsid w:val="00071778"/>
    <w:rsid w:val="0007482E"/>
    <w:rsid w:val="00085224"/>
    <w:rsid w:val="0008650B"/>
    <w:rsid w:val="0009270F"/>
    <w:rsid w:val="000B13DA"/>
    <w:rsid w:val="000B5312"/>
    <w:rsid w:val="000C2EA6"/>
    <w:rsid w:val="000C44CC"/>
    <w:rsid w:val="000E0A24"/>
    <w:rsid w:val="000E4D31"/>
    <w:rsid w:val="000E4F3F"/>
    <w:rsid w:val="000E7319"/>
    <w:rsid w:val="000F6F8A"/>
    <w:rsid w:val="0010131B"/>
    <w:rsid w:val="00111B80"/>
    <w:rsid w:val="0011654B"/>
    <w:rsid w:val="00122BC6"/>
    <w:rsid w:val="00125882"/>
    <w:rsid w:val="00143388"/>
    <w:rsid w:val="001575B0"/>
    <w:rsid w:val="001641C9"/>
    <w:rsid w:val="00181F40"/>
    <w:rsid w:val="001830B1"/>
    <w:rsid w:val="00193300"/>
    <w:rsid w:val="00196FDD"/>
    <w:rsid w:val="00197414"/>
    <w:rsid w:val="001974DA"/>
    <w:rsid w:val="001A0D80"/>
    <w:rsid w:val="001A2FCF"/>
    <w:rsid w:val="001A6FB7"/>
    <w:rsid w:val="001B3562"/>
    <w:rsid w:val="001B795A"/>
    <w:rsid w:val="001C2758"/>
    <w:rsid w:val="001D205D"/>
    <w:rsid w:val="001D44D2"/>
    <w:rsid w:val="001D5299"/>
    <w:rsid w:val="001F14C6"/>
    <w:rsid w:val="001F20ED"/>
    <w:rsid w:val="002018AA"/>
    <w:rsid w:val="002033CF"/>
    <w:rsid w:val="002035DD"/>
    <w:rsid w:val="00210EA0"/>
    <w:rsid w:val="002144FF"/>
    <w:rsid w:val="00214567"/>
    <w:rsid w:val="00221D34"/>
    <w:rsid w:val="00223B60"/>
    <w:rsid w:val="0023060C"/>
    <w:rsid w:val="002311B1"/>
    <w:rsid w:val="00233727"/>
    <w:rsid w:val="00243170"/>
    <w:rsid w:val="002433C4"/>
    <w:rsid w:val="00247C34"/>
    <w:rsid w:val="00247C88"/>
    <w:rsid w:val="00266411"/>
    <w:rsid w:val="00271AE0"/>
    <w:rsid w:val="002736B0"/>
    <w:rsid w:val="0027411E"/>
    <w:rsid w:val="00282669"/>
    <w:rsid w:val="002870BB"/>
    <w:rsid w:val="002A5EA4"/>
    <w:rsid w:val="002B3C9B"/>
    <w:rsid w:val="002B61CB"/>
    <w:rsid w:val="002E1A96"/>
    <w:rsid w:val="002E5814"/>
    <w:rsid w:val="002F5EF2"/>
    <w:rsid w:val="00300EC1"/>
    <w:rsid w:val="00304514"/>
    <w:rsid w:val="00311515"/>
    <w:rsid w:val="003145CC"/>
    <w:rsid w:val="00315003"/>
    <w:rsid w:val="00315B76"/>
    <w:rsid w:val="00320BDF"/>
    <w:rsid w:val="003413D8"/>
    <w:rsid w:val="00353D7C"/>
    <w:rsid w:val="0035687F"/>
    <w:rsid w:val="00381D76"/>
    <w:rsid w:val="00386256"/>
    <w:rsid w:val="003901B4"/>
    <w:rsid w:val="003B4984"/>
    <w:rsid w:val="003B56C7"/>
    <w:rsid w:val="003B5951"/>
    <w:rsid w:val="003B6E06"/>
    <w:rsid w:val="003C1FB3"/>
    <w:rsid w:val="003D240C"/>
    <w:rsid w:val="003D2F92"/>
    <w:rsid w:val="003D524F"/>
    <w:rsid w:val="003D7649"/>
    <w:rsid w:val="003F4629"/>
    <w:rsid w:val="003F67FD"/>
    <w:rsid w:val="00405532"/>
    <w:rsid w:val="00406079"/>
    <w:rsid w:val="00413471"/>
    <w:rsid w:val="00415FFC"/>
    <w:rsid w:val="0042132B"/>
    <w:rsid w:val="004252E2"/>
    <w:rsid w:val="00425340"/>
    <w:rsid w:val="00435139"/>
    <w:rsid w:val="00441E9E"/>
    <w:rsid w:val="004965F2"/>
    <w:rsid w:val="00496F1D"/>
    <w:rsid w:val="004B2F67"/>
    <w:rsid w:val="004C201E"/>
    <w:rsid w:val="004C4766"/>
    <w:rsid w:val="004C66C4"/>
    <w:rsid w:val="004E1542"/>
    <w:rsid w:val="004F0EF4"/>
    <w:rsid w:val="00512B5D"/>
    <w:rsid w:val="00527492"/>
    <w:rsid w:val="005335DA"/>
    <w:rsid w:val="00537C5A"/>
    <w:rsid w:val="00547DDB"/>
    <w:rsid w:val="00564994"/>
    <w:rsid w:val="0056593B"/>
    <w:rsid w:val="0058771A"/>
    <w:rsid w:val="00587944"/>
    <w:rsid w:val="00590B81"/>
    <w:rsid w:val="0059273D"/>
    <w:rsid w:val="005A2D28"/>
    <w:rsid w:val="005A7581"/>
    <w:rsid w:val="005B21BF"/>
    <w:rsid w:val="005C1769"/>
    <w:rsid w:val="005D4F82"/>
    <w:rsid w:val="005D5B30"/>
    <w:rsid w:val="005D5FED"/>
    <w:rsid w:val="005E09EE"/>
    <w:rsid w:val="005F0AEE"/>
    <w:rsid w:val="005F2F96"/>
    <w:rsid w:val="005F76E2"/>
    <w:rsid w:val="0060730E"/>
    <w:rsid w:val="00616978"/>
    <w:rsid w:val="00626BD2"/>
    <w:rsid w:val="00646398"/>
    <w:rsid w:val="00647267"/>
    <w:rsid w:val="00651271"/>
    <w:rsid w:val="006521D2"/>
    <w:rsid w:val="0065428F"/>
    <w:rsid w:val="00655B0B"/>
    <w:rsid w:val="006733FE"/>
    <w:rsid w:val="00682929"/>
    <w:rsid w:val="00683D73"/>
    <w:rsid w:val="00693A3F"/>
    <w:rsid w:val="00695C14"/>
    <w:rsid w:val="006B213D"/>
    <w:rsid w:val="006B2DCB"/>
    <w:rsid w:val="006B6515"/>
    <w:rsid w:val="006C275A"/>
    <w:rsid w:val="006C3841"/>
    <w:rsid w:val="006D73C3"/>
    <w:rsid w:val="00711AE8"/>
    <w:rsid w:val="00713F32"/>
    <w:rsid w:val="0072006F"/>
    <w:rsid w:val="00724294"/>
    <w:rsid w:val="00740D69"/>
    <w:rsid w:val="00741B2C"/>
    <w:rsid w:val="00742851"/>
    <w:rsid w:val="00746D0E"/>
    <w:rsid w:val="0078063E"/>
    <w:rsid w:val="0079172C"/>
    <w:rsid w:val="00792BF2"/>
    <w:rsid w:val="007A5DAD"/>
    <w:rsid w:val="007A61D3"/>
    <w:rsid w:val="007B1481"/>
    <w:rsid w:val="007C38B0"/>
    <w:rsid w:val="007C3C58"/>
    <w:rsid w:val="007C5C6D"/>
    <w:rsid w:val="007D2D0D"/>
    <w:rsid w:val="007D5EE7"/>
    <w:rsid w:val="007F25C4"/>
    <w:rsid w:val="0081046C"/>
    <w:rsid w:val="008122D6"/>
    <w:rsid w:val="008129CD"/>
    <w:rsid w:val="008175AD"/>
    <w:rsid w:val="00820729"/>
    <w:rsid w:val="00831975"/>
    <w:rsid w:val="00860733"/>
    <w:rsid w:val="0086240B"/>
    <w:rsid w:val="00874896"/>
    <w:rsid w:val="008819BF"/>
    <w:rsid w:val="00881DC0"/>
    <w:rsid w:val="00882178"/>
    <w:rsid w:val="00883068"/>
    <w:rsid w:val="00886422"/>
    <w:rsid w:val="00886E80"/>
    <w:rsid w:val="00891BCE"/>
    <w:rsid w:val="00895B1C"/>
    <w:rsid w:val="008A2DE0"/>
    <w:rsid w:val="008A76AD"/>
    <w:rsid w:val="008B2D80"/>
    <w:rsid w:val="008B6E78"/>
    <w:rsid w:val="008B7C3B"/>
    <w:rsid w:val="008C0554"/>
    <w:rsid w:val="008C100D"/>
    <w:rsid w:val="008C2D4F"/>
    <w:rsid w:val="008C3E97"/>
    <w:rsid w:val="008D0040"/>
    <w:rsid w:val="008D23D4"/>
    <w:rsid w:val="008D3E54"/>
    <w:rsid w:val="008D55F7"/>
    <w:rsid w:val="008D6635"/>
    <w:rsid w:val="008E0FB5"/>
    <w:rsid w:val="008E19FA"/>
    <w:rsid w:val="008E1A8E"/>
    <w:rsid w:val="008E4D34"/>
    <w:rsid w:val="008F329A"/>
    <w:rsid w:val="00910BB9"/>
    <w:rsid w:val="00914423"/>
    <w:rsid w:val="00921ECC"/>
    <w:rsid w:val="00924D10"/>
    <w:rsid w:val="00945D7F"/>
    <w:rsid w:val="00957D65"/>
    <w:rsid w:val="00971C03"/>
    <w:rsid w:val="00977194"/>
    <w:rsid w:val="009820C8"/>
    <w:rsid w:val="009849CE"/>
    <w:rsid w:val="00987441"/>
    <w:rsid w:val="009934C2"/>
    <w:rsid w:val="00993581"/>
    <w:rsid w:val="009B1212"/>
    <w:rsid w:val="009B1387"/>
    <w:rsid w:val="009C479C"/>
    <w:rsid w:val="009D43B7"/>
    <w:rsid w:val="009E51CD"/>
    <w:rsid w:val="009F0295"/>
    <w:rsid w:val="00A120D3"/>
    <w:rsid w:val="00A25A97"/>
    <w:rsid w:val="00A30808"/>
    <w:rsid w:val="00A32C14"/>
    <w:rsid w:val="00A333EA"/>
    <w:rsid w:val="00A43BE6"/>
    <w:rsid w:val="00A43CD4"/>
    <w:rsid w:val="00A61AD9"/>
    <w:rsid w:val="00A61B32"/>
    <w:rsid w:val="00A640F3"/>
    <w:rsid w:val="00A67D05"/>
    <w:rsid w:val="00A67EC5"/>
    <w:rsid w:val="00A71FBD"/>
    <w:rsid w:val="00A75403"/>
    <w:rsid w:val="00A82CD1"/>
    <w:rsid w:val="00A9572E"/>
    <w:rsid w:val="00AA6D77"/>
    <w:rsid w:val="00AA7739"/>
    <w:rsid w:val="00AB4E28"/>
    <w:rsid w:val="00AB5D7E"/>
    <w:rsid w:val="00AC3AAF"/>
    <w:rsid w:val="00AC6284"/>
    <w:rsid w:val="00AD1DAE"/>
    <w:rsid w:val="00AE65C0"/>
    <w:rsid w:val="00AF5E98"/>
    <w:rsid w:val="00AF605E"/>
    <w:rsid w:val="00B028DA"/>
    <w:rsid w:val="00B028DE"/>
    <w:rsid w:val="00B12124"/>
    <w:rsid w:val="00B129FA"/>
    <w:rsid w:val="00B1410D"/>
    <w:rsid w:val="00B14C65"/>
    <w:rsid w:val="00B162B8"/>
    <w:rsid w:val="00B16597"/>
    <w:rsid w:val="00B20626"/>
    <w:rsid w:val="00B25ED9"/>
    <w:rsid w:val="00B315AD"/>
    <w:rsid w:val="00B42769"/>
    <w:rsid w:val="00B44D91"/>
    <w:rsid w:val="00B63794"/>
    <w:rsid w:val="00B7574E"/>
    <w:rsid w:val="00B80F10"/>
    <w:rsid w:val="00B828DA"/>
    <w:rsid w:val="00B83DC1"/>
    <w:rsid w:val="00B847EC"/>
    <w:rsid w:val="00B87E54"/>
    <w:rsid w:val="00B92577"/>
    <w:rsid w:val="00BA7837"/>
    <w:rsid w:val="00BB01AD"/>
    <w:rsid w:val="00BC6C1C"/>
    <w:rsid w:val="00BC7005"/>
    <w:rsid w:val="00BC74A8"/>
    <w:rsid w:val="00BC7614"/>
    <w:rsid w:val="00BD5848"/>
    <w:rsid w:val="00BE048B"/>
    <w:rsid w:val="00BE2019"/>
    <w:rsid w:val="00BF5E6A"/>
    <w:rsid w:val="00BF70DE"/>
    <w:rsid w:val="00C02EDA"/>
    <w:rsid w:val="00C27583"/>
    <w:rsid w:val="00C35BB9"/>
    <w:rsid w:val="00C412F6"/>
    <w:rsid w:val="00C46D4D"/>
    <w:rsid w:val="00C478FA"/>
    <w:rsid w:val="00C50A60"/>
    <w:rsid w:val="00C57726"/>
    <w:rsid w:val="00C57A64"/>
    <w:rsid w:val="00C75D46"/>
    <w:rsid w:val="00C85D55"/>
    <w:rsid w:val="00C86BC5"/>
    <w:rsid w:val="00C87229"/>
    <w:rsid w:val="00C96449"/>
    <w:rsid w:val="00CA461E"/>
    <w:rsid w:val="00CB5528"/>
    <w:rsid w:val="00CC404C"/>
    <w:rsid w:val="00CF3F41"/>
    <w:rsid w:val="00CF5B1C"/>
    <w:rsid w:val="00D00671"/>
    <w:rsid w:val="00D02BE9"/>
    <w:rsid w:val="00D0741B"/>
    <w:rsid w:val="00D20325"/>
    <w:rsid w:val="00D350D8"/>
    <w:rsid w:val="00D36EB7"/>
    <w:rsid w:val="00D45EB5"/>
    <w:rsid w:val="00D46EAD"/>
    <w:rsid w:val="00D53BB2"/>
    <w:rsid w:val="00D639D6"/>
    <w:rsid w:val="00D6749A"/>
    <w:rsid w:val="00D71BE1"/>
    <w:rsid w:val="00D77C45"/>
    <w:rsid w:val="00DA4A00"/>
    <w:rsid w:val="00DB124C"/>
    <w:rsid w:val="00DB53CA"/>
    <w:rsid w:val="00DB7308"/>
    <w:rsid w:val="00DB7CC0"/>
    <w:rsid w:val="00DC4E6B"/>
    <w:rsid w:val="00DC7193"/>
    <w:rsid w:val="00DD4152"/>
    <w:rsid w:val="00DD4698"/>
    <w:rsid w:val="00DD4E2F"/>
    <w:rsid w:val="00DD520E"/>
    <w:rsid w:val="00DD6E32"/>
    <w:rsid w:val="00DE6B26"/>
    <w:rsid w:val="00DF6EBF"/>
    <w:rsid w:val="00E00DF4"/>
    <w:rsid w:val="00E05917"/>
    <w:rsid w:val="00E10CD3"/>
    <w:rsid w:val="00E21D43"/>
    <w:rsid w:val="00E2351C"/>
    <w:rsid w:val="00E27C1F"/>
    <w:rsid w:val="00E366BC"/>
    <w:rsid w:val="00E72BBF"/>
    <w:rsid w:val="00E7610C"/>
    <w:rsid w:val="00E85EB4"/>
    <w:rsid w:val="00E91D4C"/>
    <w:rsid w:val="00E95B72"/>
    <w:rsid w:val="00EB2667"/>
    <w:rsid w:val="00EB2DB2"/>
    <w:rsid w:val="00EB3578"/>
    <w:rsid w:val="00EB496D"/>
    <w:rsid w:val="00EB501D"/>
    <w:rsid w:val="00EC3D2E"/>
    <w:rsid w:val="00EE471A"/>
    <w:rsid w:val="00F1561D"/>
    <w:rsid w:val="00F22FD3"/>
    <w:rsid w:val="00F27E0D"/>
    <w:rsid w:val="00F35668"/>
    <w:rsid w:val="00F37DF5"/>
    <w:rsid w:val="00F52514"/>
    <w:rsid w:val="00F52528"/>
    <w:rsid w:val="00F567F8"/>
    <w:rsid w:val="00F60272"/>
    <w:rsid w:val="00F85903"/>
    <w:rsid w:val="00F920D3"/>
    <w:rsid w:val="00F96D9E"/>
    <w:rsid w:val="00FA0260"/>
    <w:rsid w:val="00FA1657"/>
    <w:rsid w:val="00FA1A32"/>
    <w:rsid w:val="00FA6D80"/>
    <w:rsid w:val="00FB5CF9"/>
    <w:rsid w:val="00FC2CFE"/>
    <w:rsid w:val="00FC466B"/>
    <w:rsid w:val="00FD66C7"/>
    <w:rsid w:val="00FF5DB5"/>
    <w:rsid w:val="00FF7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6A8481-2454-4984-82E1-AE5336D2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D0E"/>
    <w:pPr>
      <w:widowControl w:val="0"/>
      <w:autoSpaceDE w:val="0"/>
      <w:autoSpaceDN w:val="0"/>
      <w:adjustRightInd w:val="0"/>
      <w:spacing w:after="0" w:line="240" w:lineRule="auto"/>
    </w:pPr>
    <w:rPr>
      <w:rFonts w:eastAsia="Times New Roman"/>
      <w:sz w:val="20"/>
      <w:szCs w:val="20"/>
      <w:lang w:eastAsia="ru-RU"/>
    </w:rPr>
  </w:style>
  <w:style w:type="paragraph" w:styleId="1">
    <w:name w:val="heading 1"/>
    <w:basedOn w:val="a"/>
    <w:next w:val="a"/>
    <w:link w:val="10"/>
    <w:uiPriority w:val="9"/>
    <w:qFormat/>
    <w:rsid w:val="00125882"/>
    <w:pPr>
      <w:keepNext/>
      <w:widowControl/>
      <w:autoSpaceDE/>
      <w:autoSpaceDN/>
      <w:adjustRightInd/>
      <w:jc w:val="center"/>
      <w:outlineLvl w:val="0"/>
    </w:pPr>
    <w:rPr>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unhideWhenUsed/>
    <w:rsid w:val="00746D0E"/>
    <w:pPr>
      <w:widowControl/>
      <w:autoSpaceDE/>
      <w:autoSpaceDN/>
      <w:adjustRightInd/>
    </w:pPr>
    <w:rPr>
      <w:sz w:val="28"/>
      <w:szCs w:val="24"/>
    </w:rPr>
  </w:style>
  <w:style w:type="character" w:customStyle="1" w:styleId="20">
    <w:name w:val="Основной текст 2 Знак"/>
    <w:basedOn w:val="a0"/>
    <w:link w:val="2"/>
    <w:semiHidden/>
    <w:rsid w:val="00746D0E"/>
    <w:rPr>
      <w:rFonts w:eastAsia="Times New Roman"/>
      <w:szCs w:val="24"/>
      <w:lang w:eastAsia="ru-RU"/>
    </w:rPr>
  </w:style>
  <w:style w:type="paragraph" w:styleId="a3">
    <w:name w:val="No Spacing"/>
    <w:link w:val="a4"/>
    <w:qFormat/>
    <w:rsid w:val="00C27583"/>
    <w:pPr>
      <w:spacing w:after="0" w:line="240" w:lineRule="auto"/>
    </w:pPr>
  </w:style>
  <w:style w:type="character" w:customStyle="1" w:styleId="10">
    <w:name w:val="Заголовок 1 Знак"/>
    <w:basedOn w:val="a0"/>
    <w:link w:val="1"/>
    <w:uiPriority w:val="9"/>
    <w:rsid w:val="00125882"/>
    <w:rPr>
      <w:rFonts w:eastAsia="Times New Roman"/>
      <w:b/>
      <w:bCs/>
      <w:szCs w:val="24"/>
      <w:lang w:eastAsia="ru-RU"/>
    </w:rPr>
  </w:style>
  <w:style w:type="paragraph" w:styleId="a5">
    <w:name w:val="Title"/>
    <w:basedOn w:val="a"/>
    <w:link w:val="a6"/>
    <w:qFormat/>
    <w:rsid w:val="00125882"/>
    <w:pPr>
      <w:shd w:val="clear" w:color="auto" w:fill="FFFFFF"/>
      <w:spacing w:before="106" w:line="259" w:lineRule="exact"/>
      <w:ind w:firstLine="3"/>
      <w:jc w:val="center"/>
    </w:pPr>
    <w:rPr>
      <w:b/>
      <w:bCs/>
      <w:color w:val="000000"/>
      <w:spacing w:val="-2"/>
      <w:sz w:val="28"/>
      <w:szCs w:val="24"/>
    </w:rPr>
  </w:style>
  <w:style w:type="character" w:customStyle="1" w:styleId="a6">
    <w:name w:val="Название Знак"/>
    <w:basedOn w:val="a0"/>
    <w:link w:val="a5"/>
    <w:rsid w:val="00125882"/>
    <w:rPr>
      <w:rFonts w:eastAsia="Times New Roman"/>
      <w:b/>
      <w:bCs/>
      <w:color w:val="000000"/>
      <w:spacing w:val="-2"/>
      <w:szCs w:val="24"/>
      <w:shd w:val="clear" w:color="auto" w:fill="FFFFFF"/>
      <w:lang w:eastAsia="ru-RU"/>
    </w:rPr>
  </w:style>
  <w:style w:type="paragraph" w:styleId="a7">
    <w:name w:val="Balloon Text"/>
    <w:basedOn w:val="a"/>
    <w:link w:val="a8"/>
    <w:unhideWhenUsed/>
    <w:rsid w:val="00125882"/>
    <w:rPr>
      <w:rFonts w:ascii="Tahoma" w:hAnsi="Tahoma" w:cs="Tahoma"/>
      <w:sz w:val="16"/>
      <w:szCs w:val="16"/>
    </w:rPr>
  </w:style>
  <w:style w:type="character" w:customStyle="1" w:styleId="a8">
    <w:name w:val="Текст выноски Знак"/>
    <w:basedOn w:val="a0"/>
    <w:link w:val="a7"/>
    <w:rsid w:val="00125882"/>
    <w:rPr>
      <w:rFonts w:ascii="Tahoma" w:eastAsia="Times New Roman" w:hAnsi="Tahoma" w:cs="Tahoma"/>
      <w:sz w:val="16"/>
      <w:szCs w:val="16"/>
      <w:lang w:eastAsia="ru-RU"/>
    </w:rPr>
  </w:style>
  <w:style w:type="paragraph" w:customStyle="1" w:styleId="11">
    <w:name w:val="Без интервала1"/>
    <w:rsid w:val="00910BB9"/>
    <w:pPr>
      <w:suppressAutoHyphens/>
      <w:spacing w:after="0" w:line="240" w:lineRule="auto"/>
    </w:pPr>
    <w:rPr>
      <w:rFonts w:ascii="Calibri" w:eastAsia="Liberation Serif" w:hAnsi="Calibri" w:cs="Liberation Serif"/>
      <w:color w:val="000000"/>
      <w:kern w:val="1"/>
      <w:sz w:val="20"/>
      <w:szCs w:val="20"/>
      <w:lang w:eastAsia="ru-RU"/>
    </w:rPr>
  </w:style>
  <w:style w:type="paragraph" w:customStyle="1" w:styleId="12">
    <w:name w:val="Обычный (веб)1"/>
    <w:rsid w:val="00910BB9"/>
    <w:pPr>
      <w:suppressAutoHyphens/>
      <w:spacing w:before="28" w:after="119" w:line="240" w:lineRule="auto"/>
    </w:pPr>
    <w:rPr>
      <w:rFonts w:ascii="Liberation Serif" w:eastAsia="Liberation Serif" w:hAnsi="Liberation Serif" w:cs="Liberation Serif"/>
      <w:color w:val="000000"/>
      <w:kern w:val="1"/>
      <w:sz w:val="24"/>
      <w:szCs w:val="24"/>
      <w:lang w:eastAsia="hi-IN" w:bidi="hi-IN"/>
    </w:rPr>
  </w:style>
  <w:style w:type="paragraph" w:styleId="a9">
    <w:name w:val="Body Text"/>
    <w:basedOn w:val="a"/>
    <w:link w:val="aa"/>
    <w:uiPriority w:val="99"/>
    <w:semiHidden/>
    <w:unhideWhenUsed/>
    <w:rsid w:val="003C1FB3"/>
    <w:pPr>
      <w:spacing w:after="120"/>
    </w:pPr>
  </w:style>
  <w:style w:type="character" w:customStyle="1" w:styleId="aa">
    <w:name w:val="Основной текст Знак"/>
    <w:basedOn w:val="a0"/>
    <w:link w:val="a9"/>
    <w:uiPriority w:val="99"/>
    <w:semiHidden/>
    <w:rsid w:val="003C1FB3"/>
    <w:rPr>
      <w:rFonts w:eastAsia="Times New Roman"/>
      <w:sz w:val="20"/>
      <w:szCs w:val="20"/>
      <w:lang w:eastAsia="ru-RU"/>
    </w:rPr>
  </w:style>
  <w:style w:type="paragraph" w:customStyle="1" w:styleId="paragraph">
    <w:name w:val="paragraph"/>
    <w:basedOn w:val="a"/>
    <w:rsid w:val="00CC404C"/>
    <w:pPr>
      <w:widowControl/>
      <w:autoSpaceDE/>
      <w:autoSpaceDN/>
      <w:adjustRightInd/>
      <w:spacing w:before="100" w:beforeAutospacing="1" w:after="100" w:afterAutospacing="1"/>
    </w:pPr>
    <w:rPr>
      <w:sz w:val="24"/>
      <w:szCs w:val="24"/>
    </w:rPr>
  </w:style>
  <w:style w:type="character" w:customStyle="1" w:styleId="normaltextrun">
    <w:name w:val="normaltextrun"/>
    <w:basedOn w:val="a0"/>
    <w:rsid w:val="00CC404C"/>
  </w:style>
  <w:style w:type="character" w:customStyle="1" w:styleId="apple-converted-space">
    <w:name w:val="apple-converted-space"/>
    <w:basedOn w:val="a0"/>
    <w:rsid w:val="00CC404C"/>
  </w:style>
  <w:style w:type="character" w:customStyle="1" w:styleId="spellingerror">
    <w:name w:val="spellingerror"/>
    <w:basedOn w:val="a0"/>
    <w:rsid w:val="00CC404C"/>
  </w:style>
  <w:style w:type="character" w:styleId="ab">
    <w:name w:val="Hyperlink"/>
    <w:basedOn w:val="a0"/>
    <w:uiPriority w:val="99"/>
    <w:unhideWhenUsed/>
    <w:rsid w:val="00D6749A"/>
    <w:rPr>
      <w:color w:val="0000FF" w:themeColor="hyperlink"/>
      <w:u w:val="single"/>
    </w:rPr>
  </w:style>
  <w:style w:type="paragraph" w:styleId="ac">
    <w:name w:val="Plain Text"/>
    <w:basedOn w:val="a"/>
    <w:link w:val="ad"/>
    <w:semiHidden/>
    <w:unhideWhenUsed/>
    <w:rsid w:val="000B5312"/>
    <w:pPr>
      <w:widowControl/>
      <w:autoSpaceDE/>
      <w:autoSpaceDN/>
      <w:adjustRightInd/>
    </w:pPr>
    <w:rPr>
      <w:rFonts w:ascii="Courier New" w:hAnsi="Courier New"/>
      <w:lang w:val="x-none" w:eastAsia="x-none"/>
    </w:rPr>
  </w:style>
  <w:style w:type="character" w:customStyle="1" w:styleId="ad">
    <w:name w:val="Текст Знак"/>
    <w:basedOn w:val="a0"/>
    <w:link w:val="ac"/>
    <w:semiHidden/>
    <w:rsid w:val="000B5312"/>
    <w:rPr>
      <w:rFonts w:ascii="Courier New" w:eastAsia="Times New Roman" w:hAnsi="Courier New"/>
      <w:sz w:val="20"/>
      <w:szCs w:val="20"/>
      <w:lang w:val="x-none" w:eastAsia="x-none"/>
    </w:rPr>
  </w:style>
  <w:style w:type="character" w:customStyle="1" w:styleId="a4">
    <w:name w:val="Без интервала Знак"/>
    <w:link w:val="a3"/>
    <w:locked/>
    <w:rsid w:val="000B5312"/>
  </w:style>
  <w:style w:type="paragraph" w:styleId="ae">
    <w:name w:val="List Paragraph"/>
    <w:basedOn w:val="a"/>
    <w:uiPriority w:val="34"/>
    <w:qFormat/>
    <w:rsid w:val="000B5312"/>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0B5312"/>
    <w:pPr>
      <w:suppressAutoHyphens/>
      <w:autoSpaceDE w:val="0"/>
      <w:spacing w:after="0" w:line="240" w:lineRule="auto"/>
    </w:pPr>
    <w:rPr>
      <w:rFonts w:eastAsia="Calibri"/>
      <w:color w:val="000000"/>
      <w:sz w:val="24"/>
      <w:szCs w:val="24"/>
      <w:lang w:eastAsia="zh-CN"/>
    </w:rPr>
  </w:style>
  <w:style w:type="character" w:customStyle="1" w:styleId="NoSpacingChar">
    <w:name w:val="No Spacing Char"/>
    <w:link w:val="21"/>
    <w:locked/>
    <w:rsid w:val="000B5312"/>
    <w:rPr>
      <w:rFonts w:eastAsia="Times New Roman"/>
      <w:sz w:val="22"/>
      <w:szCs w:val="22"/>
    </w:rPr>
  </w:style>
  <w:style w:type="paragraph" w:customStyle="1" w:styleId="21">
    <w:name w:val="Без интервала2"/>
    <w:link w:val="NoSpacingChar"/>
    <w:rsid w:val="000B5312"/>
    <w:pPr>
      <w:spacing w:after="0" w:line="240" w:lineRule="auto"/>
    </w:pPr>
    <w:rPr>
      <w:rFonts w:eastAsia="Times New Roman"/>
      <w:sz w:val="22"/>
      <w:szCs w:val="22"/>
    </w:rPr>
  </w:style>
  <w:style w:type="character" w:customStyle="1" w:styleId="22">
    <w:name w:val="Основной текст (2)_"/>
    <w:basedOn w:val="a0"/>
    <w:link w:val="23"/>
    <w:uiPriority w:val="99"/>
    <w:locked/>
    <w:rsid w:val="000B5312"/>
    <w:rPr>
      <w:sz w:val="26"/>
      <w:szCs w:val="26"/>
      <w:shd w:val="clear" w:color="auto" w:fill="FFFFFF"/>
    </w:rPr>
  </w:style>
  <w:style w:type="paragraph" w:customStyle="1" w:styleId="23">
    <w:name w:val="Основной текст (2)"/>
    <w:basedOn w:val="a"/>
    <w:link w:val="22"/>
    <w:uiPriority w:val="99"/>
    <w:rsid w:val="000B5312"/>
    <w:pPr>
      <w:shd w:val="clear" w:color="auto" w:fill="FFFFFF"/>
      <w:autoSpaceDE/>
      <w:autoSpaceDN/>
      <w:adjustRightInd/>
      <w:spacing w:before="840" w:after="240" w:line="302" w:lineRule="exact"/>
      <w:ind w:hanging="340"/>
      <w:jc w:val="both"/>
    </w:pPr>
    <w:rPr>
      <w:rFonts w:eastAsiaTheme="minorHAnsi"/>
      <w:sz w:val="26"/>
      <w:szCs w:val="26"/>
      <w:lang w:eastAsia="en-US"/>
    </w:rPr>
  </w:style>
  <w:style w:type="character" w:customStyle="1" w:styleId="FontStyle12">
    <w:name w:val="Font Style12"/>
    <w:rsid w:val="000B5312"/>
    <w:rPr>
      <w:rFonts w:ascii="Times New Roman" w:hAnsi="Times New Roman" w:cs="Times New Roman" w:hint="default"/>
      <w:sz w:val="22"/>
      <w:szCs w:val="22"/>
    </w:rPr>
  </w:style>
  <w:style w:type="paragraph" w:styleId="af">
    <w:name w:val="Normal (Web)"/>
    <w:aliases w:val="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Обычный (Web)"/>
    <w:basedOn w:val="a"/>
    <w:link w:val="af0"/>
    <w:uiPriority w:val="99"/>
    <w:rsid w:val="00A61B32"/>
    <w:pPr>
      <w:widowControl/>
      <w:autoSpaceDE/>
      <w:autoSpaceDN/>
      <w:adjustRightInd/>
      <w:spacing w:before="100" w:beforeAutospacing="1" w:after="100" w:afterAutospacing="1"/>
    </w:pPr>
    <w:rPr>
      <w:sz w:val="24"/>
      <w:szCs w:val="24"/>
    </w:rPr>
  </w:style>
  <w:style w:type="character" w:customStyle="1" w:styleId="af0">
    <w:name w:val="Обычный (веб) Знак"/>
    <w:aliases w:val="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Обычный (Web) Знак"/>
    <w:link w:val="af"/>
    <w:uiPriority w:val="99"/>
    <w:locked/>
    <w:rsid w:val="00646398"/>
    <w:rPr>
      <w:rFonts w:eastAsia="Times New Roman"/>
      <w:sz w:val="24"/>
      <w:szCs w:val="24"/>
      <w:lang w:eastAsia="ru-RU"/>
    </w:rPr>
  </w:style>
  <w:style w:type="paragraph" w:customStyle="1" w:styleId="ConsPlusNormal">
    <w:name w:val="ConsPlusNormal"/>
    <w:rsid w:val="0064639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Обычный1"/>
    <w:rsid w:val="00646398"/>
    <w:pPr>
      <w:widowControl w:val="0"/>
      <w:spacing w:after="0" w:line="240" w:lineRule="auto"/>
    </w:pPr>
    <w:rPr>
      <w:rFonts w:eastAsia="Times New Roman"/>
      <w:snapToGrid w:val="0"/>
      <w:sz w:val="20"/>
      <w:szCs w:val="20"/>
      <w:lang w:eastAsia="ru-RU"/>
    </w:rPr>
  </w:style>
  <w:style w:type="paragraph" w:customStyle="1" w:styleId="24">
    <w:name w:val="Обычный2"/>
    <w:rsid w:val="00B162B8"/>
    <w:pPr>
      <w:widowControl w:val="0"/>
      <w:spacing w:after="0" w:line="240" w:lineRule="auto"/>
    </w:pPr>
    <w:rPr>
      <w:rFonts w:eastAsia="Times New Roman"/>
      <w:snapToGrid w:val="0"/>
      <w:sz w:val="20"/>
      <w:szCs w:val="20"/>
      <w:lang w:eastAsia="ru-RU"/>
    </w:rPr>
  </w:style>
  <w:style w:type="paragraph" w:styleId="af1">
    <w:name w:val="Subtitle"/>
    <w:basedOn w:val="a"/>
    <w:next w:val="a"/>
    <w:link w:val="af2"/>
    <w:qFormat/>
    <w:rsid w:val="00EB501D"/>
    <w:pPr>
      <w:widowControl/>
      <w:autoSpaceDE/>
      <w:autoSpaceDN/>
      <w:adjustRightInd/>
      <w:spacing w:after="60"/>
      <w:jc w:val="center"/>
      <w:outlineLvl w:val="1"/>
    </w:pPr>
    <w:rPr>
      <w:rFonts w:ascii="Calibri Light" w:hAnsi="Calibri Light"/>
      <w:sz w:val="24"/>
      <w:szCs w:val="24"/>
    </w:rPr>
  </w:style>
  <w:style w:type="character" w:customStyle="1" w:styleId="af2">
    <w:name w:val="Подзаголовок Знак"/>
    <w:basedOn w:val="a0"/>
    <w:link w:val="af1"/>
    <w:rsid w:val="00EB501D"/>
    <w:rPr>
      <w:rFonts w:ascii="Calibri Light" w:eastAsia="Times New Roman" w:hAnsi="Calibri Light"/>
      <w:sz w:val="24"/>
      <w:szCs w:val="24"/>
      <w:lang w:eastAsia="ru-RU"/>
    </w:rPr>
  </w:style>
  <w:style w:type="paragraph" w:customStyle="1" w:styleId="Standard">
    <w:name w:val="Standard"/>
    <w:rsid w:val="00EB501D"/>
    <w:pPr>
      <w:suppressAutoHyphens/>
      <w:autoSpaceDN w:val="0"/>
      <w:spacing w:after="0" w:line="240" w:lineRule="auto"/>
      <w:textAlignment w:val="baseline"/>
    </w:pPr>
    <w:rPr>
      <w:rFonts w:ascii="Liberation Serif" w:eastAsia="Droid Sans Fallback" w:hAnsi="Liberation Serif" w:cs="DejaVu Sans"/>
      <w:kern w:val="3"/>
      <w:sz w:val="24"/>
      <w:szCs w:val="24"/>
      <w:lang w:eastAsia="zh-CN" w:bidi="hi-IN"/>
    </w:rPr>
  </w:style>
  <w:style w:type="character" w:styleId="af3">
    <w:name w:val="Strong"/>
    <w:qFormat/>
    <w:rsid w:val="00EB501D"/>
    <w:rPr>
      <w:b/>
      <w:bCs/>
    </w:rPr>
  </w:style>
  <w:style w:type="character" w:customStyle="1" w:styleId="14">
    <w:name w:val="Основной шрифт абзаца1"/>
    <w:rsid w:val="008F329A"/>
  </w:style>
  <w:style w:type="paragraph" w:styleId="af4">
    <w:name w:val="header"/>
    <w:basedOn w:val="a"/>
    <w:link w:val="af5"/>
    <w:uiPriority w:val="99"/>
    <w:rsid w:val="008F329A"/>
    <w:pPr>
      <w:widowControl/>
      <w:tabs>
        <w:tab w:val="center" w:pos="4677"/>
        <w:tab w:val="right" w:pos="9355"/>
      </w:tabs>
      <w:autoSpaceDE/>
      <w:autoSpaceDN/>
      <w:adjustRightInd/>
    </w:pPr>
    <w:rPr>
      <w:sz w:val="24"/>
      <w:szCs w:val="24"/>
    </w:rPr>
  </w:style>
  <w:style w:type="character" w:customStyle="1" w:styleId="af5">
    <w:name w:val="Верхний колонтитул Знак"/>
    <w:basedOn w:val="a0"/>
    <w:link w:val="af4"/>
    <w:uiPriority w:val="99"/>
    <w:rsid w:val="008F329A"/>
    <w:rPr>
      <w:rFonts w:eastAsia="Times New Roman"/>
      <w:sz w:val="24"/>
      <w:szCs w:val="24"/>
      <w:lang w:eastAsia="ru-RU"/>
    </w:rPr>
  </w:style>
  <w:style w:type="paragraph" w:styleId="af6">
    <w:name w:val="footer"/>
    <w:basedOn w:val="a"/>
    <w:link w:val="af7"/>
    <w:rsid w:val="008F329A"/>
    <w:pPr>
      <w:widowControl/>
      <w:tabs>
        <w:tab w:val="center" w:pos="4677"/>
        <w:tab w:val="right" w:pos="9355"/>
      </w:tabs>
      <w:autoSpaceDE/>
      <w:autoSpaceDN/>
      <w:adjustRightInd/>
    </w:pPr>
    <w:rPr>
      <w:sz w:val="24"/>
      <w:szCs w:val="24"/>
    </w:rPr>
  </w:style>
  <w:style w:type="character" w:customStyle="1" w:styleId="af7">
    <w:name w:val="Нижний колонтитул Знак"/>
    <w:basedOn w:val="a0"/>
    <w:link w:val="af6"/>
    <w:rsid w:val="008F329A"/>
    <w:rPr>
      <w:rFonts w:eastAsia="Times New Roman"/>
      <w:sz w:val="24"/>
      <w:szCs w:val="24"/>
      <w:lang w:eastAsia="ru-RU"/>
    </w:rPr>
  </w:style>
  <w:style w:type="paragraph" w:customStyle="1" w:styleId="3">
    <w:name w:val="Обычный3"/>
    <w:rsid w:val="008F329A"/>
    <w:pPr>
      <w:widowControl w:val="0"/>
      <w:spacing w:after="0" w:line="240" w:lineRule="auto"/>
    </w:pPr>
    <w:rPr>
      <w:rFonts w:eastAsia="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63330">
      <w:bodyDiv w:val="1"/>
      <w:marLeft w:val="0"/>
      <w:marRight w:val="0"/>
      <w:marTop w:val="0"/>
      <w:marBottom w:val="0"/>
      <w:divBdr>
        <w:top w:val="none" w:sz="0" w:space="0" w:color="auto"/>
        <w:left w:val="none" w:sz="0" w:space="0" w:color="auto"/>
        <w:bottom w:val="none" w:sz="0" w:space="0" w:color="auto"/>
        <w:right w:val="none" w:sz="0" w:space="0" w:color="auto"/>
      </w:divBdr>
    </w:div>
    <w:div w:id="965964529">
      <w:bodyDiv w:val="1"/>
      <w:marLeft w:val="0"/>
      <w:marRight w:val="0"/>
      <w:marTop w:val="0"/>
      <w:marBottom w:val="0"/>
      <w:divBdr>
        <w:top w:val="none" w:sz="0" w:space="0" w:color="auto"/>
        <w:left w:val="none" w:sz="0" w:space="0" w:color="auto"/>
        <w:bottom w:val="none" w:sz="0" w:space="0" w:color="auto"/>
        <w:right w:val="none" w:sz="0" w:space="0" w:color="auto"/>
      </w:divBdr>
    </w:div>
    <w:div w:id="1662853763">
      <w:bodyDiv w:val="1"/>
      <w:marLeft w:val="0"/>
      <w:marRight w:val="0"/>
      <w:marTop w:val="0"/>
      <w:marBottom w:val="0"/>
      <w:divBdr>
        <w:top w:val="none" w:sz="0" w:space="0" w:color="auto"/>
        <w:left w:val="none" w:sz="0" w:space="0" w:color="auto"/>
        <w:bottom w:val="none" w:sz="0" w:space="0" w:color="auto"/>
        <w:right w:val="none" w:sz="0" w:space="0" w:color="auto"/>
      </w:divBdr>
    </w:div>
    <w:div w:id="199013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C904C-35CE-4E78-9DD1-A7CECBADC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13</Pages>
  <Words>4594</Words>
  <Characters>26189</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78</dc:creator>
  <cp:keywords/>
  <dc:description/>
  <cp:lastModifiedBy>Дмитрий Спесивцев</cp:lastModifiedBy>
  <cp:revision>30</cp:revision>
  <cp:lastPrinted>2026-02-16T05:41:00Z</cp:lastPrinted>
  <dcterms:created xsi:type="dcterms:W3CDTF">2023-02-20T13:08:00Z</dcterms:created>
  <dcterms:modified xsi:type="dcterms:W3CDTF">2026-02-16T06:19:00Z</dcterms:modified>
</cp:coreProperties>
</file>