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C3" w:rsidRPr="00C37141" w:rsidRDefault="00974D4F" w:rsidP="000C41E5">
      <w:pPr>
        <w:ind w:right="140"/>
        <w:jc w:val="center"/>
        <w:rPr>
          <w:rFonts w:ascii="Times New Roman" w:hAnsi="Times New Roman" w:cs="Times New Roman"/>
          <w:b/>
          <w:sz w:val="32"/>
          <w:szCs w:val="32"/>
        </w:rPr>
      </w:pPr>
      <w:r w:rsidRPr="005F5DC3">
        <w:rPr>
          <w:rFonts w:ascii="Times New Roman" w:hAnsi="Times New Roman" w:cs="Times New Roman"/>
          <w:b/>
          <w:sz w:val="32"/>
          <w:szCs w:val="32"/>
        </w:rPr>
        <w:t>Доклад о</w:t>
      </w:r>
      <w:r w:rsidR="009421DF" w:rsidRPr="005F5DC3">
        <w:rPr>
          <w:rFonts w:ascii="Times New Roman" w:hAnsi="Times New Roman" w:cs="Times New Roman"/>
          <w:b/>
          <w:sz w:val="32"/>
          <w:szCs w:val="32"/>
        </w:rPr>
        <w:t xml:space="preserve">б осуществлении жилищного контроля на территории муниципального образования </w:t>
      </w:r>
      <w:proofErr w:type="spellStart"/>
      <w:r w:rsidR="009421DF" w:rsidRPr="005F5DC3">
        <w:rPr>
          <w:rFonts w:ascii="Times New Roman" w:hAnsi="Times New Roman" w:cs="Times New Roman"/>
          <w:b/>
          <w:sz w:val="32"/>
          <w:szCs w:val="32"/>
        </w:rPr>
        <w:t>Курганинский</w:t>
      </w:r>
      <w:proofErr w:type="spellEnd"/>
      <w:r w:rsidR="009421DF" w:rsidRPr="005F5DC3">
        <w:rPr>
          <w:rFonts w:ascii="Times New Roman" w:hAnsi="Times New Roman" w:cs="Times New Roman"/>
          <w:b/>
          <w:sz w:val="32"/>
          <w:szCs w:val="32"/>
        </w:rPr>
        <w:t xml:space="preserve"> район</w:t>
      </w:r>
      <w:r w:rsidR="00C37141">
        <w:rPr>
          <w:rFonts w:ascii="Times New Roman" w:hAnsi="Times New Roman" w:cs="Times New Roman"/>
          <w:b/>
          <w:sz w:val="32"/>
          <w:szCs w:val="32"/>
        </w:rPr>
        <w:t xml:space="preserve"> з</w:t>
      </w:r>
      <w:r w:rsidR="009F4C8E">
        <w:rPr>
          <w:rFonts w:ascii="Times New Roman" w:hAnsi="Times New Roman" w:cs="Times New Roman"/>
          <w:b/>
          <w:sz w:val="32"/>
          <w:szCs w:val="32"/>
        </w:rPr>
        <w:t>а</w:t>
      </w:r>
      <w:r w:rsidR="00E019F6">
        <w:rPr>
          <w:rFonts w:ascii="Times New Roman" w:hAnsi="Times New Roman" w:cs="Times New Roman"/>
          <w:b/>
          <w:sz w:val="32"/>
          <w:szCs w:val="32"/>
        </w:rPr>
        <w:t xml:space="preserve"> 2020</w:t>
      </w:r>
      <w:r w:rsidRPr="005F5DC3">
        <w:rPr>
          <w:rFonts w:ascii="Times New Roman" w:hAnsi="Times New Roman" w:cs="Times New Roman"/>
          <w:b/>
          <w:sz w:val="32"/>
          <w:szCs w:val="32"/>
        </w:rPr>
        <w:t xml:space="preserve"> год</w:t>
      </w:r>
    </w:p>
    <w:p w:rsidR="00097878" w:rsidRDefault="00097878" w:rsidP="00737A30">
      <w:pPr>
        <w:tabs>
          <w:tab w:val="left" w:pos="2240"/>
        </w:tabs>
        <w:ind w:firstLine="709"/>
        <w:jc w:val="both"/>
        <w:rPr>
          <w:rFonts w:ascii="Times New Roman" w:eastAsia="Times New Roman" w:hAnsi="Times New Roman" w:cs="Times New Roman"/>
          <w:sz w:val="28"/>
          <w:szCs w:val="28"/>
          <w:lang w:eastAsia="ru-RU"/>
        </w:rPr>
      </w:pPr>
    </w:p>
    <w:p w:rsidR="005F5DC3" w:rsidRPr="000C41E5" w:rsidRDefault="00737A30" w:rsidP="00737A30">
      <w:pPr>
        <w:pBdr>
          <w:top w:val="single" w:sz="4" w:space="1" w:color="auto"/>
          <w:left w:val="single" w:sz="4" w:space="4" w:color="auto"/>
          <w:bottom w:val="single" w:sz="4" w:space="2"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0C41E5">
        <w:rPr>
          <w:rFonts w:ascii="Times New Roman" w:eastAsia="Times New Roman" w:hAnsi="Times New Roman" w:cs="Times New Roman"/>
          <w:b/>
          <w:sz w:val="28"/>
          <w:szCs w:val="28"/>
          <w:lang w:eastAsia="ru-RU"/>
        </w:rPr>
        <w:t xml:space="preserve">Раздел 1. </w:t>
      </w:r>
    </w:p>
    <w:p w:rsidR="00737A30" w:rsidRPr="000C41E5" w:rsidRDefault="00737A30" w:rsidP="00737A30">
      <w:pPr>
        <w:pBdr>
          <w:top w:val="single" w:sz="4" w:space="1" w:color="auto"/>
          <w:left w:val="single" w:sz="4" w:space="4" w:color="auto"/>
          <w:bottom w:val="single" w:sz="4" w:space="2" w:color="auto"/>
          <w:right w:val="single" w:sz="4" w:space="4" w:color="auto"/>
        </w:pBdr>
        <w:tabs>
          <w:tab w:val="left" w:pos="2240"/>
        </w:tabs>
        <w:spacing w:after="0" w:line="240" w:lineRule="auto"/>
        <w:jc w:val="center"/>
        <w:rPr>
          <w:rFonts w:ascii="Times New Roman" w:hAnsi="Times New Roman" w:cs="Times New Roman"/>
          <w:b/>
          <w:sz w:val="28"/>
          <w:szCs w:val="28"/>
        </w:rPr>
      </w:pPr>
      <w:r w:rsidRPr="000C41E5">
        <w:rPr>
          <w:rFonts w:ascii="Times New Roman" w:eastAsia="Times New Roman" w:hAnsi="Times New Roman" w:cs="Times New Roman"/>
          <w:b/>
          <w:sz w:val="28"/>
          <w:szCs w:val="28"/>
          <w:lang w:eastAsia="ru-RU"/>
        </w:rPr>
        <w:t xml:space="preserve">Состояние нормативно-правового регулирования в соответствующей сфере деятельности </w:t>
      </w:r>
    </w:p>
    <w:p w:rsidR="00737A30" w:rsidRDefault="00737A30" w:rsidP="00737A30">
      <w:pPr>
        <w:pStyle w:val="a3"/>
        <w:tabs>
          <w:tab w:val="left" w:pos="2240"/>
        </w:tabs>
        <w:ind w:firstLine="709"/>
        <w:jc w:val="both"/>
        <w:rPr>
          <w:rFonts w:ascii="Times New Roman" w:hAnsi="Times New Roman" w:cs="Times New Roman"/>
          <w:sz w:val="28"/>
          <w:szCs w:val="28"/>
          <w:lang w:eastAsia="ru-RU"/>
        </w:rPr>
      </w:pPr>
    </w:p>
    <w:p w:rsidR="00762AC5" w:rsidRPr="000C02BA" w:rsidRDefault="00762AC5" w:rsidP="00A037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Нормативно-правовые акты и муниципальные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w:t>
      </w:r>
      <w:r w:rsidR="00A03781">
        <w:rPr>
          <w:rFonts w:ascii="Times New Roman" w:eastAsia="Times New Roman" w:hAnsi="Times New Roman" w:cs="Times New Roman"/>
          <w:sz w:val="28"/>
          <w:szCs w:val="28"/>
          <w:lang w:eastAsia="ru-RU"/>
        </w:rPr>
        <w:t xml:space="preserve">униципального жилищного контроля </w:t>
      </w:r>
      <w:r w:rsidRPr="000C02BA">
        <w:rPr>
          <w:rFonts w:ascii="Times New Roman" w:eastAsia="Times New Roman" w:hAnsi="Times New Roman" w:cs="Times New Roman"/>
          <w:sz w:val="28"/>
          <w:szCs w:val="28"/>
          <w:lang w:eastAsia="ru-RU"/>
        </w:rPr>
        <w:t>осуществляется в соответствии с:</w:t>
      </w:r>
    </w:p>
    <w:p w:rsidR="00762AC5" w:rsidRPr="000C02BA" w:rsidRDefault="00762AC5" w:rsidP="00762AC5">
      <w:pPr>
        <w:spacing w:after="0" w:line="240" w:lineRule="auto"/>
        <w:ind w:firstLine="708"/>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Конституцией Российской Федерации</w:t>
      </w:r>
      <w:r w:rsidR="00A03781">
        <w:rPr>
          <w:rFonts w:ascii="Times New Roman" w:eastAsia="Times New Roman" w:hAnsi="Times New Roman" w:cs="Times New Roman"/>
          <w:sz w:val="28"/>
          <w:szCs w:val="28"/>
          <w:lang w:eastAsia="ru-RU"/>
        </w:rPr>
        <w:t>;</w:t>
      </w:r>
      <w:r w:rsidRPr="000C02BA">
        <w:rPr>
          <w:rFonts w:ascii="Times New Roman" w:eastAsia="Times New Roman" w:hAnsi="Times New Roman" w:cs="Times New Roman"/>
          <w:sz w:val="28"/>
          <w:szCs w:val="28"/>
          <w:lang w:eastAsia="ru-RU"/>
        </w:rPr>
        <w:t xml:space="preserve"> </w:t>
      </w:r>
    </w:p>
    <w:p w:rsidR="00762AC5" w:rsidRPr="000C02BA" w:rsidRDefault="00A24FAB" w:rsidP="00AB25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Кодексом Российской </w:t>
      </w:r>
      <w:r w:rsidR="00762AC5" w:rsidRPr="000C02BA">
        <w:rPr>
          <w:rFonts w:ascii="Times New Roman" w:eastAsia="Times New Roman" w:hAnsi="Times New Roman" w:cs="Times New Roman"/>
          <w:sz w:val="28"/>
          <w:szCs w:val="28"/>
          <w:lang w:eastAsia="ru-RU"/>
        </w:rPr>
        <w:t>Федерации об административных правонарушениях</w:t>
      </w:r>
      <w:r w:rsidR="00762AC5">
        <w:rPr>
          <w:rFonts w:ascii="Times New Roman" w:eastAsia="Times New Roman" w:hAnsi="Times New Roman" w:cs="Times New Roman"/>
          <w:sz w:val="28"/>
          <w:szCs w:val="28"/>
          <w:lang w:eastAsia="ru-RU"/>
        </w:rPr>
        <w:t>;</w:t>
      </w:r>
      <w:r w:rsidR="00762AC5" w:rsidRPr="000C02BA">
        <w:rPr>
          <w:rFonts w:ascii="Times New Roman" w:eastAsia="Times New Roman" w:hAnsi="Times New Roman" w:cs="Times New Roman"/>
          <w:sz w:val="28"/>
          <w:szCs w:val="28"/>
          <w:lang w:eastAsia="ru-RU"/>
        </w:rPr>
        <w:t xml:space="preserve"> </w:t>
      </w:r>
    </w:p>
    <w:p w:rsidR="00762AC5" w:rsidRPr="000C02BA" w:rsidRDefault="00762AC5" w:rsidP="00762AC5">
      <w:pPr>
        <w:spacing w:after="0" w:line="240" w:lineRule="auto"/>
        <w:ind w:firstLine="708"/>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Градостроительны</w:t>
      </w:r>
      <w:r>
        <w:rPr>
          <w:rFonts w:ascii="Times New Roman" w:eastAsia="Times New Roman" w:hAnsi="Times New Roman" w:cs="Times New Roman"/>
          <w:sz w:val="28"/>
          <w:szCs w:val="28"/>
          <w:lang w:eastAsia="ru-RU"/>
        </w:rPr>
        <w:t>м кодексом Российской Федерации;</w:t>
      </w:r>
    </w:p>
    <w:p w:rsidR="00762AC5" w:rsidRPr="000C02BA" w:rsidRDefault="00762AC5" w:rsidP="00762AC5">
      <w:pPr>
        <w:spacing w:after="0" w:line="240" w:lineRule="auto"/>
        <w:ind w:firstLine="708"/>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Гражданским кодексом Российской Фед</w:t>
      </w:r>
      <w:r>
        <w:rPr>
          <w:rFonts w:ascii="Times New Roman" w:eastAsia="Times New Roman" w:hAnsi="Times New Roman" w:cs="Times New Roman"/>
          <w:sz w:val="28"/>
          <w:szCs w:val="28"/>
          <w:lang w:eastAsia="ru-RU"/>
        </w:rPr>
        <w:t>ерации;</w:t>
      </w:r>
    </w:p>
    <w:p w:rsidR="00762AC5" w:rsidRPr="000C02BA" w:rsidRDefault="00762AC5" w:rsidP="00762AC5">
      <w:pPr>
        <w:spacing w:after="0" w:line="240" w:lineRule="auto"/>
        <w:ind w:firstLine="708"/>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bCs/>
          <w:sz w:val="28"/>
          <w:szCs w:val="28"/>
          <w:lang w:eastAsia="ru-RU"/>
        </w:rPr>
        <w:t>Жилищным кодексом Российской Федерации</w:t>
      </w:r>
      <w:r>
        <w:rPr>
          <w:rFonts w:ascii="Times New Roman" w:eastAsia="Times New Roman" w:hAnsi="Times New Roman" w:cs="Times New Roman"/>
          <w:bCs/>
          <w:sz w:val="28"/>
          <w:szCs w:val="28"/>
          <w:lang w:eastAsia="ru-RU"/>
        </w:rPr>
        <w:t>;</w:t>
      </w:r>
    </w:p>
    <w:p w:rsidR="00762AC5" w:rsidRDefault="00762AC5" w:rsidP="00762AC5">
      <w:pPr>
        <w:spacing w:after="0" w:line="240" w:lineRule="auto"/>
        <w:ind w:firstLine="708"/>
        <w:jc w:val="both"/>
        <w:rPr>
          <w:rFonts w:ascii="Times New Roman" w:eastAsia="Times New Roman" w:hAnsi="Times New Roman" w:cs="Times New Roman"/>
          <w:bCs/>
          <w:sz w:val="28"/>
          <w:szCs w:val="28"/>
          <w:lang w:eastAsia="ru-RU"/>
        </w:rPr>
      </w:pPr>
      <w:r w:rsidRPr="000C02BA">
        <w:rPr>
          <w:rFonts w:ascii="Times New Roman" w:eastAsia="Times New Roman" w:hAnsi="Times New Roman" w:cs="Times New Roman"/>
          <w:bCs/>
          <w:sz w:val="28"/>
          <w:szCs w:val="28"/>
          <w:lang w:eastAsia="ru-RU"/>
        </w:rPr>
        <w:t>Федеральным</w:t>
      </w:r>
      <w:r w:rsidR="00AB25C4">
        <w:rPr>
          <w:rFonts w:ascii="Times New Roman" w:eastAsia="Times New Roman" w:hAnsi="Times New Roman" w:cs="Times New Roman"/>
          <w:bCs/>
          <w:sz w:val="28"/>
          <w:szCs w:val="28"/>
          <w:lang w:eastAsia="ru-RU"/>
        </w:rPr>
        <w:t xml:space="preserve"> законом от 26 декабря 2008 г.</w:t>
      </w:r>
      <w:r w:rsidRPr="000C02BA">
        <w:rPr>
          <w:rFonts w:ascii="Times New Roman" w:eastAsia="Times New Roman" w:hAnsi="Times New Roman" w:cs="Times New Roman"/>
          <w:bCs/>
          <w:sz w:val="28"/>
          <w:szCs w:val="28"/>
          <w:lang w:eastAsia="ru-RU"/>
        </w:rPr>
        <w:t xml:space="preserve"> № 294-ФЗ </w:t>
      </w:r>
      <w:r>
        <w:rPr>
          <w:rFonts w:ascii="Times New Roman" w:eastAsia="Times New Roman" w:hAnsi="Times New Roman" w:cs="Times New Roman"/>
          <w:bCs/>
          <w:sz w:val="28"/>
          <w:szCs w:val="28"/>
          <w:lang w:eastAsia="ru-RU"/>
        </w:rPr>
        <w:t>«</w:t>
      </w:r>
      <w:r w:rsidRPr="000C02BA">
        <w:rPr>
          <w:rFonts w:ascii="Times New Roman" w:eastAsia="Times New Roman" w:hAnsi="Times New Roman" w:cs="Times New Roman"/>
          <w:bCs/>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eastAsia="Times New Roman" w:hAnsi="Times New Roman" w:cs="Times New Roman"/>
          <w:bCs/>
          <w:sz w:val="28"/>
          <w:szCs w:val="28"/>
          <w:lang w:eastAsia="ru-RU"/>
        </w:rPr>
        <w:t>к</w:t>
      </w:r>
      <w:r w:rsidRPr="000C02BA">
        <w:rPr>
          <w:rFonts w:ascii="Times New Roman" w:eastAsia="Times New Roman" w:hAnsi="Times New Roman" w:cs="Times New Roman"/>
          <w:bCs/>
          <w:sz w:val="28"/>
          <w:szCs w:val="28"/>
          <w:lang w:eastAsia="ru-RU"/>
        </w:rPr>
        <w:t>онтроля</w:t>
      </w:r>
      <w:r>
        <w:rPr>
          <w:rFonts w:ascii="Times New Roman" w:eastAsia="Times New Roman" w:hAnsi="Times New Roman" w:cs="Times New Roman"/>
          <w:bCs/>
          <w:sz w:val="28"/>
          <w:szCs w:val="28"/>
          <w:lang w:eastAsia="ru-RU"/>
        </w:rPr>
        <w:t xml:space="preserve">» (далее - </w:t>
      </w:r>
      <w:r w:rsidRPr="000C02BA">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й</w:t>
      </w:r>
      <w:r w:rsidRPr="000C02BA">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w:t>
      </w:r>
    </w:p>
    <w:p w:rsidR="00762AC5" w:rsidRPr="008F032A" w:rsidRDefault="00762AC5" w:rsidP="00762AC5">
      <w:pPr>
        <w:spacing w:after="0" w:line="240" w:lineRule="auto"/>
        <w:ind w:firstLine="708"/>
        <w:jc w:val="both"/>
        <w:rPr>
          <w:rFonts w:ascii="Times New Roman" w:eastAsia="Times New Roman" w:hAnsi="Times New Roman" w:cs="Times New Roman"/>
          <w:bCs/>
          <w:sz w:val="28"/>
          <w:szCs w:val="28"/>
          <w:lang w:eastAsia="ru-RU"/>
        </w:rPr>
      </w:pPr>
      <w:r w:rsidRPr="000C02BA">
        <w:rPr>
          <w:rFonts w:ascii="Times New Roman" w:eastAsia="Times New Roman" w:hAnsi="Times New Roman" w:cs="Times New Roman"/>
          <w:sz w:val="28"/>
          <w:szCs w:val="28"/>
          <w:lang w:eastAsia="ru-RU"/>
        </w:rPr>
        <w:t>Федеральным законом </w:t>
      </w:r>
      <w:r>
        <w:rPr>
          <w:rFonts w:ascii="Times New Roman" w:eastAsia="Times New Roman" w:hAnsi="Times New Roman" w:cs="Times New Roman"/>
          <w:sz w:val="28"/>
          <w:szCs w:val="28"/>
          <w:lang w:eastAsia="ru-RU"/>
        </w:rPr>
        <w:t xml:space="preserve">от </w:t>
      </w:r>
      <w:r w:rsidR="00AB25C4">
        <w:rPr>
          <w:rFonts w:ascii="Times New Roman" w:eastAsia="Times New Roman" w:hAnsi="Times New Roman" w:cs="Times New Roman"/>
          <w:sz w:val="28"/>
          <w:szCs w:val="28"/>
          <w:lang w:eastAsia="ru-RU"/>
        </w:rPr>
        <w:t>6 октября 2003 г.</w:t>
      </w:r>
      <w:r w:rsidRPr="000C02BA">
        <w:rPr>
          <w:rFonts w:ascii="Times New Roman" w:eastAsia="Times New Roman" w:hAnsi="Times New Roman" w:cs="Times New Roman"/>
          <w:sz w:val="28"/>
          <w:szCs w:val="28"/>
          <w:lang w:eastAsia="ru-RU"/>
        </w:rPr>
        <w:t xml:space="preserve"> № 131-ФЗ </w:t>
      </w:r>
      <w:r>
        <w:rPr>
          <w:rFonts w:ascii="Times New Roman" w:eastAsia="Times New Roman" w:hAnsi="Times New Roman" w:cs="Times New Roman"/>
          <w:sz w:val="28"/>
          <w:szCs w:val="28"/>
          <w:lang w:eastAsia="ru-RU"/>
        </w:rPr>
        <w:t>«</w:t>
      </w:r>
      <w:r w:rsidRPr="000C02B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762AC5" w:rsidRPr="000C02BA" w:rsidRDefault="00762AC5" w:rsidP="00762AC5">
      <w:pPr>
        <w:spacing w:after="0" w:line="240" w:lineRule="auto"/>
        <w:ind w:firstLine="708"/>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Федеральны</w:t>
      </w:r>
      <w:r w:rsidR="00AB25C4">
        <w:rPr>
          <w:rFonts w:ascii="Times New Roman" w:eastAsia="Times New Roman" w:hAnsi="Times New Roman" w:cs="Times New Roman"/>
          <w:sz w:val="28"/>
          <w:szCs w:val="28"/>
          <w:lang w:eastAsia="ru-RU"/>
        </w:rPr>
        <w:t>м законом от 23 ноября 2009 г. № 261-ФЗ</w:t>
      </w:r>
      <w:r>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 xml:space="preserve">«Об энергосбережении и о повышении энергетической эффективности </w:t>
      </w:r>
      <w:r w:rsidR="00694774">
        <w:rPr>
          <w:rFonts w:ascii="Times New Roman" w:eastAsia="Times New Roman" w:hAnsi="Times New Roman" w:cs="Times New Roman"/>
          <w:sz w:val="28"/>
          <w:szCs w:val="28"/>
          <w:lang w:eastAsia="ru-RU"/>
        </w:rPr>
        <w:t xml:space="preserve">                               </w:t>
      </w:r>
      <w:r w:rsidR="00A24FAB">
        <w:rPr>
          <w:rFonts w:ascii="Times New Roman" w:eastAsia="Times New Roman" w:hAnsi="Times New Roman" w:cs="Times New Roman"/>
          <w:sz w:val="28"/>
          <w:szCs w:val="28"/>
          <w:lang w:eastAsia="ru-RU"/>
        </w:rPr>
        <w:t>и</w:t>
      </w:r>
      <w:r w:rsidR="00694774">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о внесении изменений в отдельные законодател</w:t>
      </w:r>
      <w:r>
        <w:rPr>
          <w:rFonts w:ascii="Times New Roman" w:eastAsia="Times New Roman" w:hAnsi="Times New Roman" w:cs="Times New Roman"/>
          <w:sz w:val="28"/>
          <w:szCs w:val="28"/>
          <w:lang w:eastAsia="ru-RU"/>
        </w:rPr>
        <w:t>ьные акты Российской Федерации»;</w:t>
      </w:r>
    </w:p>
    <w:p w:rsidR="00A03781"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Федеральным</w:t>
      </w:r>
      <w:r w:rsidR="00AB25C4">
        <w:rPr>
          <w:rFonts w:ascii="Times New Roman" w:eastAsia="Times New Roman" w:hAnsi="Times New Roman" w:cs="Times New Roman"/>
          <w:sz w:val="28"/>
          <w:szCs w:val="28"/>
          <w:lang w:eastAsia="ru-RU"/>
        </w:rPr>
        <w:t xml:space="preserve"> законом от 27 декабря 2002 г.</w:t>
      </w:r>
      <w:r w:rsidRPr="000C02BA">
        <w:rPr>
          <w:rFonts w:ascii="Times New Roman" w:eastAsia="Times New Roman" w:hAnsi="Times New Roman" w:cs="Times New Roman"/>
          <w:sz w:val="28"/>
          <w:szCs w:val="28"/>
          <w:lang w:eastAsia="ru-RU"/>
        </w:rPr>
        <w:t xml:space="preserve"> № 184-ФЗ «О техническом регулировании»</w:t>
      </w:r>
      <w:r w:rsidR="00A03781">
        <w:rPr>
          <w:rFonts w:ascii="Times New Roman" w:eastAsia="Times New Roman" w:hAnsi="Times New Roman" w:cs="Times New Roman"/>
          <w:sz w:val="28"/>
          <w:szCs w:val="28"/>
          <w:lang w:eastAsia="ru-RU"/>
        </w:rPr>
        <w:t>, с внесенными изменениями от 28 ноября 2018 г);</w:t>
      </w:r>
    </w:p>
    <w:p w:rsidR="00762AC5" w:rsidRPr="000C02BA" w:rsidRDefault="00A03781" w:rsidP="00762AC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762AC5" w:rsidRPr="000C02BA">
        <w:rPr>
          <w:rFonts w:ascii="Times New Roman" w:eastAsia="Times New Roman" w:hAnsi="Times New Roman" w:cs="Times New Roman"/>
          <w:sz w:val="28"/>
          <w:szCs w:val="28"/>
          <w:lang w:eastAsia="ru-RU"/>
        </w:rPr>
        <w:t xml:space="preserve">остановлением Правительства Российской Федерации </w:t>
      </w:r>
      <w:r w:rsidR="00AB25C4">
        <w:rPr>
          <w:rFonts w:ascii="Times New Roman" w:eastAsia="Times New Roman" w:hAnsi="Times New Roman" w:cs="Times New Roman"/>
          <w:sz w:val="28"/>
          <w:szCs w:val="28"/>
          <w:lang w:eastAsia="ru-RU"/>
        </w:rPr>
        <w:t xml:space="preserve">                                     </w:t>
      </w:r>
      <w:r w:rsidR="00762AC5" w:rsidRPr="000C02BA">
        <w:rPr>
          <w:rFonts w:ascii="Times New Roman" w:eastAsia="Times New Roman" w:hAnsi="Times New Roman" w:cs="Times New Roman"/>
          <w:sz w:val="28"/>
          <w:szCs w:val="28"/>
          <w:lang w:eastAsia="ru-RU"/>
        </w:rPr>
        <w:t>от</w:t>
      </w:r>
      <w:r w:rsidR="00AB25C4">
        <w:rPr>
          <w:rFonts w:ascii="Times New Roman" w:eastAsia="Times New Roman" w:hAnsi="Times New Roman" w:cs="Times New Roman"/>
          <w:sz w:val="28"/>
          <w:szCs w:val="28"/>
          <w:lang w:eastAsia="ru-RU"/>
        </w:rPr>
        <w:t xml:space="preserve"> </w:t>
      </w:r>
      <w:r w:rsidR="00762AC5" w:rsidRPr="000C02BA">
        <w:rPr>
          <w:rFonts w:ascii="Times New Roman" w:eastAsia="Times New Roman" w:hAnsi="Times New Roman" w:cs="Times New Roman"/>
          <w:sz w:val="28"/>
          <w:szCs w:val="28"/>
          <w:lang w:eastAsia="ru-RU"/>
        </w:rPr>
        <w:t xml:space="preserve"> 13 августа </w:t>
      </w:r>
      <w:r w:rsidR="00762AC5">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2006 г.</w:t>
      </w:r>
      <w:r w:rsidR="00762AC5" w:rsidRPr="000C02BA">
        <w:rPr>
          <w:rFonts w:ascii="Times New Roman" w:eastAsia="Times New Roman" w:hAnsi="Times New Roman" w:cs="Times New Roman"/>
          <w:sz w:val="28"/>
          <w:szCs w:val="28"/>
          <w:lang w:eastAsia="ru-RU"/>
        </w:rPr>
        <w:t xml:space="preserve"> № 491 «Об утверждении Правил содержания общего имущества</w:t>
      </w:r>
      <w:r w:rsidR="00762AC5">
        <w:rPr>
          <w:rFonts w:ascii="Times New Roman" w:eastAsia="Times New Roman" w:hAnsi="Times New Roman" w:cs="Times New Roman"/>
          <w:sz w:val="28"/>
          <w:szCs w:val="28"/>
          <w:lang w:eastAsia="ru-RU"/>
        </w:rPr>
        <w:t xml:space="preserve"> </w:t>
      </w:r>
      <w:r w:rsidR="00762AC5" w:rsidRPr="000C02BA">
        <w:rPr>
          <w:rFonts w:ascii="Times New Roman" w:eastAsia="Times New Roman" w:hAnsi="Times New Roman" w:cs="Times New Roman"/>
          <w:sz w:val="28"/>
          <w:szCs w:val="28"/>
          <w:lang w:eastAsia="ru-RU"/>
        </w:rPr>
        <w:t>в многоквартирном доме и Правил изменения размера платы</w:t>
      </w:r>
      <w:r w:rsidR="00A24FAB">
        <w:rPr>
          <w:rFonts w:ascii="Times New Roman" w:eastAsia="Times New Roman" w:hAnsi="Times New Roman" w:cs="Times New Roman"/>
          <w:sz w:val="28"/>
          <w:szCs w:val="28"/>
          <w:lang w:eastAsia="ru-RU"/>
        </w:rPr>
        <w:t xml:space="preserve">                       </w:t>
      </w:r>
      <w:r w:rsidR="00762AC5" w:rsidRPr="000C02BA">
        <w:rPr>
          <w:rFonts w:ascii="Times New Roman" w:eastAsia="Times New Roman" w:hAnsi="Times New Roman" w:cs="Times New Roman"/>
          <w:sz w:val="28"/>
          <w:szCs w:val="28"/>
          <w:lang w:eastAsia="ru-RU"/>
        </w:rPr>
        <w:t xml:space="preserve"> за содержание жилого помещения в случае </w:t>
      </w:r>
      <w:r w:rsidR="00762AC5">
        <w:rPr>
          <w:rFonts w:ascii="Times New Roman" w:eastAsia="Times New Roman" w:hAnsi="Times New Roman" w:cs="Times New Roman"/>
          <w:sz w:val="28"/>
          <w:szCs w:val="28"/>
          <w:lang w:eastAsia="ru-RU"/>
        </w:rPr>
        <w:t>оказания</w:t>
      </w:r>
      <w:r w:rsidR="00762AC5" w:rsidRPr="000C02BA">
        <w:rPr>
          <w:rFonts w:ascii="Times New Roman" w:eastAsia="Times New Roman" w:hAnsi="Times New Roman" w:cs="Times New Roman"/>
          <w:sz w:val="28"/>
          <w:szCs w:val="28"/>
          <w:lang w:eastAsia="ru-RU"/>
        </w:rPr>
        <w:t xml:space="preserve"> услуг и выполнения работ </w:t>
      </w:r>
      <w:r w:rsidR="00694774">
        <w:rPr>
          <w:rFonts w:ascii="Times New Roman" w:eastAsia="Times New Roman" w:hAnsi="Times New Roman" w:cs="Times New Roman"/>
          <w:sz w:val="28"/>
          <w:szCs w:val="28"/>
          <w:lang w:eastAsia="ru-RU"/>
        </w:rPr>
        <w:t xml:space="preserve">                                        </w:t>
      </w:r>
      <w:r w:rsidR="00762AC5" w:rsidRPr="000C02BA">
        <w:rPr>
          <w:rFonts w:ascii="Times New Roman" w:eastAsia="Times New Roman" w:hAnsi="Times New Roman" w:cs="Times New Roman"/>
          <w:sz w:val="28"/>
          <w:szCs w:val="28"/>
          <w:lang w:eastAsia="ru-RU"/>
        </w:rPr>
        <w:t xml:space="preserve">по управлению, </w:t>
      </w:r>
      <w:r w:rsidR="00762AC5">
        <w:rPr>
          <w:rFonts w:ascii="Times New Roman" w:eastAsia="Times New Roman" w:hAnsi="Times New Roman" w:cs="Times New Roman"/>
          <w:sz w:val="28"/>
          <w:szCs w:val="28"/>
          <w:lang w:eastAsia="ru-RU"/>
        </w:rPr>
        <w:t xml:space="preserve">содержанию и ремонту общего имущества в многоквартирных домах и </w:t>
      </w:r>
      <w:r w:rsidR="00762AC5" w:rsidRPr="000C02BA">
        <w:rPr>
          <w:rFonts w:ascii="Times New Roman" w:eastAsia="Times New Roman" w:hAnsi="Times New Roman" w:cs="Times New Roman"/>
          <w:sz w:val="28"/>
          <w:szCs w:val="28"/>
          <w:lang w:eastAsia="ru-RU"/>
        </w:rPr>
        <w:t>с перерывами, превышающими у</w:t>
      </w:r>
      <w:r w:rsidR="00762AC5">
        <w:rPr>
          <w:rFonts w:ascii="Times New Roman" w:eastAsia="Times New Roman" w:hAnsi="Times New Roman" w:cs="Times New Roman"/>
          <w:sz w:val="28"/>
          <w:szCs w:val="28"/>
          <w:lang w:eastAsia="ru-RU"/>
        </w:rPr>
        <w:t>становленную продолжительность»;</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xml:space="preserve"> постановлением Госстроя Российской Федерации от </w:t>
      </w:r>
      <w:r w:rsidR="00A931B8">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27 сентября 2003 г.</w:t>
      </w:r>
      <w:r w:rsidRPr="000C02BA">
        <w:rPr>
          <w:rFonts w:ascii="Times New Roman" w:eastAsia="Times New Roman" w:hAnsi="Times New Roman" w:cs="Times New Roman"/>
          <w:sz w:val="28"/>
          <w:szCs w:val="28"/>
          <w:lang w:eastAsia="ru-RU"/>
        </w:rPr>
        <w:t xml:space="preserve"> № 170 «Об утверждении Правил и норм техническо</w:t>
      </w:r>
      <w:r>
        <w:rPr>
          <w:rFonts w:ascii="Times New Roman" w:eastAsia="Times New Roman" w:hAnsi="Times New Roman" w:cs="Times New Roman"/>
          <w:sz w:val="28"/>
          <w:szCs w:val="28"/>
          <w:lang w:eastAsia="ru-RU"/>
        </w:rPr>
        <w:t>й эксплуатации жилищного фонда»;</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постановлением Правительства Российс</w:t>
      </w:r>
      <w:r w:rsidR="00AB25C4">
        <w:rPr>
          <w:rFonts w:ascii="Times New Roman" w:eastAsia="Times New Roman" w:hAnsi="Times New Roman" w:cs="Times New Roman"/>
          <w:sz w:val="28"/>
          <w:szCs w:val="28"/>
          <w:lang w:eastAsia="ru-RU"/>
        </w:rPr>
        <w:t xml:space="preserve">кой Федерации от 6 мая 2011 г. </w:t>
      </w:r>
      <w:r w:rsidRPr="000C02BA">
        <w:rPr>
          <w:rFonts w:ascii="Times New Roman" w:eastAsia="Times New Roman" w:hAnsi="Times New Roman" w:cs="Times New Roman"/>
          <w:sz w:val="28"/>
          <w:szCs w:val="28"/>
          <w:lang w:eastAsia="ru-RU"/>
        </w:rPr>
        <w:t xml:space="preserve"> № 354 «О предоставлении коммунальных услуг собственниками </w:t>
      </w:r>
      <w:r>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и пользователям помещений в много</w:t>
      </w:r>
      <w:r>
        <w:rPr>
          <w:rFonts w:ascii="Times New Roman" w:eastAsia="Times New Roman" w:hAnsi="Times New Roman" w:cs="Times New Roman"/>
          <w:sz w:val="28"/>
          <w:szCs w:val="28"/>
          <w:lang w:eastAsia="ru-RU"/>
        </w:rPr>
        <w:t>квартирных домах и жилых домов»;</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lastRenderedPageBreak/>
        <w:t xml:space="preserve">постановлением Правительства Российской Федерации от </w:t>
      </w:r>
      <w:r w:rsidR="00694774">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23 сентября 2010 г.</w:t>
      </w:r>
      <w:r w:rsidRPr="000C02BA">
        <w:rPr>
          <w:rFonts w:ascii="Times New Roman" w:eastAsia="Times New Roman" w:hAnsi="Times New Roman" w:cs="Times New Roman"/>
          <w:sz w:val="28"/>
          <w:szCs w:val="28"/>
          <w:lang w:eastAsia="ru-RU"/>
        </w:rPr>
        <w:t xml:space="preserve"> № 731 «Об утверждении стандарта раскрытия информации организациями, осуществляющими деятельность в сфере управления многоквартирными домами»</w:t>
      </w:r>
      <w:r>
        <w:rPr>
          <w:rFonts w:ascii="Times New Roman" w:eastAsia="Times New Roman" w:hAnsi="Times New Roman" w:cs="Times New Roman"/>
          <w:sz w:val="28"/>
          <w:szCs w:val="28"/>
          <w:lang w:eastAsia="ru-RU"/>
        </w:rPr>
        <w:t>;</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694774">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30 июня 2010 г.</w:t>
      </w:r>
      <w:r w:rsidRPr="000C02BA">
        <w:rPr>
          <w:rFonts w:ascii="Times New Roman" w:eastAsia="Times New Roman" w:hAnsi="Times New Roman" w:cs="Times New Roman"/>
          <w:sz w:val="28"/>
          <w:szCs w:val="28"/>
          <w:lang w:eastAsia="ru-RU"/>
        </w:rPr>
        <w:t xml:space="preserve"> № 489 </w:t>
      </w:r>
      <w:r>
        <w:rPr>
          <w:rFonts w:ascii="Times New Roman" w:eastAsia="Times New Roman" w:hAnsi="Times New Roman" w:cs="Times New Roman"/>
          <w:sz w:val="28"/>
          <w:szCs w:val="28"/>
          <w:lang w:eastAsia="ru-RU"/>
        </w:rPr>
        <w:t>«</w:t>
      </w:r>
      <w:r w:rsidRPr="000C02BA">
        <w:rPr>
          <w:rFonts w:ascii="Times New Roman" w:eastAsia="Times New Roman" w:hAnsi="Times New Roman" w:cs="Times New Roman"/>
          <w:sz w:val="28"/>
          <w:szCs w:val="28"/>
          <w:lang w:eastAsia="ru-RU"/>
        </w:rPr>
        <w:t xml:space="preserve">Об утверждении Правил подготовки органами муниципального контроля ежегодных планов проведения плановых проверок юридических лиц </w:t>
      </w:r>
      <w:r>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и индивидуальных предпринимателей</w:t>
      </w:r>
      <w:r>
        <w:rPr>
          <w:rFonts w:ascii="Times New Roman" w:eastAsia="Times New Roman" w:hAnsi="Times New Roman" w:cs="Times New Roman"/>
          <w:sz w:val="28"/>
          <w:szCs w:val="28"/>
          <w:lang w:eastAsia="ru-RU"/>
        </w:rPr>
        <w:t>»;</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постановлением Правительства Российской Федерации от</w:t>
      </w:r>
      <w:r w:rsidR="00096EF2">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 xml:space="preserve"> 3 апреля 2013</w:t>
      </w:r>
      <w:r>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г.</w:t>
      </w:r>
      <w:r w:rsidRPr="000C02BA">
        <w:rPr>
          <w:rFonts w:ascii="Times New Roman" w:eastAsia="Times New Roman" w:hAnsi="Times New Roman" w:cs="Times New Roman"/>
          <w:sz w:val="28"/>
          <w:szCs w:val="28"/>
          <w:lang w:eastAsia="ru-RU"/>
        </w:rPr>
        <w:t xml:space="preserve"> № 290 «О минимальном перечне услуг и работ, необходимых для обеспечения надлежащего содержания общего имущества</w:t>
      </w:r>
      <w:r w:rsidR="00A24FAB">
        <w:rPr>
          <w:rFonts w:ascii="Times New Roman" w:eastAsia="Times New Roman" w:hAnsi="Times New Roman" w:cs="Times New Roman"/>
          <w:sz w:val="28"/>
          <w:szCs w:val="28"/>
          <w:lang w:eastAsia="ru-RU"/>
        </w:rPr>
        <w:t xml:space="preserve"> </w:t>
      </w:r>
      <w:r w:rsidR="00AB25C4">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 xml:space="preserve"> в многоквартирном доме, и порядке их оказания и выполнения»</w:t>
      </w:r>
      <w:r>
        <w:rPr>
          <w:rFonts w:ascii="Times New Roman" w:eastAsia="Times New Roman" w:hAnsi="Times New Roman" w:cs="Times New Roman"/>
          <w:sz w:val="28"/>
          <w:szCs w:val="28"/>
          <w:lang w:eastAsia="ru-RU"/>
        </w:rPr>
        <w:t>;</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постановлением Правительства Российской Федерации от</w:t>
      </w:r>
      <w:r w:rsidR="00096EF2">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 xml:space="preserve"> 21</w:t>
      </w:r>
      <w:r w:rsidR="00096EF2">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Законом Краснодарского края от 2</w:t>
      </w:r>
      <w:r>
        <w:rPr>
          <w:rFonts w:ascii="Times New Roman" w:eastAsia="Times New Roman" w:hAnsi="Times New Roman" w:cs="Times New Roman"/>
          <w:sz w:val="28"/>
          <w:szCs w:val="28"/>
          <w:lang w:eastAsia="ru-RU"/>
        </w:rPr>
        <w:t>3</w:t>
      </w:r>
      <w:r w:rsidR="00AB25C4">
        <w:rPr>
          <w:rFonts w:ascii="Times New Roman" w:eastAsia="Times New Roman" w:hAnsi="Times New Roman" w:cs="Times New Roman"/>
          <w:sz w:val="28"/>
          <w:szCs w:val="28"/>
          <w:lang w:eastAsia="ru-RU"/>
        </w:rPr>
        <w:t xml:space="preserve"> июля 2003 г.</w:t>
      </w:r>
      <w:r w:rsidRPr="000C02BA">
        <w:rPr>
          <w:rFonts w:ascii="Times New Roman" w:eastAsia="Times New Roman" w:hAnsi="Times New Roman" w:cs="Times New Roman"/>
          <w:sz w:val="28"/>
          <w:szCs w:val="28"/>
          <w:lang w:eastAsia="ru-RU"/>
        </w:rPr>
        <w:t xml:space="preserve"> № 608-КЗ</w:t>
      </w:r>
      <w:r w:rsidR="00096EF2">
        <w:rPr>
          <w:rFonts w:ascii="Times New Roman" w:eastAsia="Times New Roman" w:hAnsi="Times New Roman" w:cs="Times New Roman"/>
          <w:sz w:val="28"/>
          <w:szCs w:val="28"/>
          <w:lang w:eastAsia="ru-RU"/>
        </w:rPr>
        <w:t xml:space="preserve">                                   </w:t>
      </w:r>
      <w:proofErr w:type="gramStart"/>
      <w:r w:rsidR="00096E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sidRPr="000C02B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762AC5" w:rsidRPr="000C02BA" w:rsidRDefault="00762AC5" w:rsidP="00762AC5">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Законом Краснодарско</w:t>
      </w:r>
      <w:r w:rsidR="00AB25C4">
        <w:rPr>
          <w:rFonts w:ascii="Times New Roman" w:eastAsia="Times New Roman" w:hAnsi="Times New Roman" w:cs="Times New Roman"/>
          <w:sz w:val="28"/>
          <w:szCs w:val="28"/>
          <w:lang w:eastAsia="ru-RU"/>
        </w:rPr>
        <w:t xml:space="preserve">го края от 27 сентября 2012 г. № 2589-КЗ                         </w:t>
      </w:r>
      <w:proofErr w:type="gramStart"/>
      <w:r w:rsidR="00AB25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sidRPr="000C02BA">
        <w:rPr>
          <w:rFonts w:ascii="Times New Roman" w:eastAsia="Times New Roman" w:hAnsi="Times New Roman" w:cs="Times New Roman"/>
          <w:sz w:val="28"/>
          <w:szCs w:val="28"/>
          <w:lang w:eastAsia="ru-RU"/>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eastAsia="Times New Roman" w:hAnsi="Times New Roman" w:cs="Times New Roman"/>
          <w:sz w:val="28"/>
          <w:szCs w:val="28"/>
          <w:lang w:eastAsia="ru-RU"/>
        </w:rPr>
        <w:t>»;</w:t>
      </w:r>
    </w:p>
    <w:p w:rsidR="00762AC5" w:rsidRDefault="00762AC5" w:rsidP="00762AC5">
      <w:pPr>
        <w:spacing w:after="0" w:line="240" w:lineRule="auto"/>
        <w:ind w:firstLine="708"/>
        <w:jc w:val="both"/>
        <w:rPr>
          <w:rFonts w:ascii="Times New Roman" w:hAnsi="Times New Roman" w:cs="Times New Roman"/>
          <w:sz w:val="28"/>
          <w:szCs w:val="28"/>
        </w:rPr>
      </w:pPr>
      <w:r w:rsidRPr="000C02BA">
        <w:rPr>
          <w:rFonts w:ascii="Times New Roman" w:eastAsia="Times New Roman" w:hAnsi="Times New Roman" w:cs="Times New Roman"/>
          <w:sz w:val="28"/>
          <w:szCs w:val="28"/>
          <w:lang w:eastAsia="ru-RU"/>
        </w:rPr>
        <w:t> </w:t>
      </w:r>
      <w:r w:rsidRPr="006A6A61">
        <w:rPr>
          <w:rFonts w:ascii="Times New Roman" w:hAnsi="Times New Roman" w:cs="Times New Roman"/>
          <w:sz w:val="28"/>
          <w:szCs w:val="28"/>
        </w:rPr>
        <w:t xml:space="preserve">Уставом администрации </w:t>
      </w:r>
      <w:r>
        <w:rPr>
          <w:rFonts w:ascii="Times New Roman" w:hAnsi="Times New Roman" w:cs="Times New Roman"/>
          <w:sz w:val="28"/>
          <w:szCs w:val="28"/>
        </w:rPr>
        <w:t>муниципального образования</w:t>
      </w:r>
      <w:r w:rsidRPr="006A6A61">
        <w:rPr>
          <w:rFonts w:ascii="Times New Roman" w:hAnsi="Times New Roman" w:cs="Times New Roman"/>
          <w:sz w:val="28"/>
          <w:szCs w:val="28"/>
        </w:rPr>
        <w:t xml:space="preserve"> </w:t>
      </w:r>
      <w:proofErr w:type="spellStart"/>
      <w:r w:rsidRPr="006A6A61">
        <w:rPr>
          <w:rFonts w:ascii="Times New Roman" w:hAnsi="Times New Roman" w:cs="Times New Roman"/>
          <w:sz w:val="28"/>
          <w:szCs w:val="28"/>
        </w:rPr>
        <w:t>Курганинск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w:t>
      </w:r>
      <w:r w:rsidR="00096EF2">
        <w:rPr>
          <w:rFonts w:ascii="Times New Roman" w:hAnsi="Times New Roman" w:cs="Times New Roman"/>
          <w:sz w:val="28"/>
          <w:szCs w:val="28"/>
        </w:rPr>
        <w:t>район;</w:t>
      </w:r>
    </w:p>
    <w:p w:rsidR="009421DF" w:rsidRDefault="00AB25C4" w:rsidP="00737A30">
      <w:pPr>
        <w:pStyle w:val="a3"/>
        <w:tabs>
          <w:tab w:val="left" w:pos="224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9421DF">
        <w:rPr>
          <w:rFonts w:ascii="Times New Roman" w:hAnsi="Times New Roman" w:cs="Times New Roman"/>
          <w:sz w:val="28"/>
          <w:szCs w:val="28"/>
          <w:lang w:eastAsia="ru-RU"/>
        </w:rPr>
        <w:t xml:space="preserve">остановлением администрации муниципального образования </w:t>
      </w:r>
      <w:proofErr w:type="spellStart"/>
      <w:r w:rsidR="009421DF">
        <w:rPr>
          <w:rFonts w:ascii="Times New Roman" w:hAnsi="Times New Roman" w:cs="Times New Roman"/>
          <w:sz w:val="28"/>
          <w:szCs w:val="28"/>
          <w:lang w:eastAsia="ru-RU"/>
        </w:rPr>
        <w:t>Курганинский</w:t>
      </w:r>
      <w:proofErr w:type="spellEnd"/>
      <w:r w:rsidR="009421DF">
        <w:rPr>
          <w:rFonts w:ascii="Times New Roman" w:hAnsi="Times New Roman" w:cs="Times New Roman"/>
          <w:sz w:val="28"/>
          <w:szCs w:val="28"/>
          <w:lang w:eastAsia="ru-RU"/>
        </w:rPr>
        <w:t xml:space="preserve"> район от 10 мая 2017 г. № 325 утверждено Положение                               о муниципальном жилищном контроле на территории муниципального образования </w:t>
      </w:r>
      <w:proofErr w:type="spellStart"/>
      <w:r w:rsidR="009421DF">
        <w:rPr>
          <w:rFonts w:ascii="Times New Roman" w:hAnsi="Times New Roman" w:cs="Times New Roman"/>
          <w:sz w:val="28"/>
          <w:szCs w:val="28"/>
          <w:lang w:eastAsia="ru-RU"/>
        </w:rPr>
        <w:t>Курганинский</w:t>
      </w:r>
      <w:proofErr w:type="spellEnd"/>
      <w:r w:rsidR="009421DF">
        <w:rPr>
          <w:rFonts w:ascii="Times New Roman" w:hAnsi="Times New Roman" w:cs="Times New Roman"/>
          <w:sz w:val="28"/>
          <w:szCs w:val="28"/>
          <w:lang w:eastAsia="ru-RU"/>
        </w:rPr>
        <w:t xml:space="preserve"> район. </w:t>
      </w: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Должностные лица, осуществляющие функции по муниципальному жилищному контролю, в своей деятельности руководствуются обязательными требованиями, установленными федеральными законами и принимаемыми</w:t>
      </w:r>
      <w:r w:rsidR="009421DF">
        <w:rPr>
          <w:rFonts w:ascii="Times New Roman" w:hAnsi="Times New Roman" w:cs="Times New Roman"/>
          <w:sz w:val="28"/>
          <w:szCs w:val="28"/>
        </w:rPr>
        <w:t xml:space="preserve">                      </w:t>
      </w:r>
      <w:r w:rsidRPr="00525D6A">
        <w:rPr>
          <w:rFonts w:ascii="Times New Roman" w:hAnsi="Times New Roman" w:cs="Times New Roman"/>
          <w:sz w:val="28"/>
          <w:szCs w:val="28"/>
        </w:rPr>
        <w:t xml:space="preserve"> в соответствии с ними иными нормативными правовыми актами Российской Федерации, законами и иными нормативными правовыми актами</w:t>
      </w:r>
      <w:r w:rsidR="009421DF">
        <w:rPr>
          <w:rFonts w:ascii="Times New Roman" w:hAnsi="Times New Roman" w:cs="Times New Roman"/>
          <w:sz w:val="28"/>
          <w:szCs w:val="28"/>
        </w:rPr>
        <w:t xml:space="preserve"> Краснодарского края, </w:t>
      </w:r>
      <w:r w:rsidRPr="00525D6A">
        <w:rPr>
          <w:rFonts w:ascii="Times New Roman" w:hAnsi="Times New Roman" w:cs="Times New Roman"/>
          <w:sz w:val="28"/>
          <w:szCs w:val="28"/>
        </w:rPr>
        <w:t>а также требованиями, установленными муниципальными правовыми актами.</w:t>
      </w:r>
    </w:p>
    <w:p w:rsidR="009C610B" w:rsidRPr="00FB73DB" w:rsidRDefault="00737A30" w:rsidP="009C610B">
      <w:pPr>
        <w:ind w:firstLine="709"/>
        <w:jc w:val="both"/>
        <w:rPr>
          <w:rFonts w:ascii="Times New Roman" w:hAnsi="Times New Roman" w:cs="Times New Roman"/>
          <w:sz w:val="28"/>
          <w:szCs w:val="28"/>
        </w:rPr>
      </w:pPr>
      <w:r w:rsidRPr="00525D6A">
        <w:rPr>
          <w:rFonts w:ascii="Times New Roman" w:hAnsi="Times New Roman" w:cs="Times New Roman"/>
          <w:sz w:val="28"/>
          <w:szCs w:val="28"/>
        </w:rPr>
        <w:t xml:space="preserve">Муниципальный жилищный контроль осуществляется на основании Жилищного кодекса Российской Федерации. Для осуществления жилищного контроля </w:t>
      </w:r>
      <w:r w:rsidRPr="002B4062">
        <w:rPr>
          <w:rFonts w:ascii="Times New Roman" w:hAnsi="Times New Roman" w:cs="Times New Roman"/>
          <w:sz w:val="28"/>
          <w:szCs w:val="28"/>
        </w:rPr>
        <w:t xml:space="preserve">постановлением </w:t>
      </w:r>
      <w:r w:rsidR="009421DF">
        <w:rPr>
          <w:rFonts w:ascii="Times New Roman" w:hAnsi="Times New Roman" w:cs="Times New Roman"/>
          <w:sz w:val="28"/>
          <w:szCs w:val="28"/>
        </w:rPr>
        <w:t xml:space="preserve">администрации муниципального образования </w:t>
      </w:r>
      <w:proofErr w:type="spellStart"/>
      <w:r w:rsidR="009421DF">
        <w:rPr>
          <w:rFonts w:ascii="Times New Roman" w:hAnsi="Times New Roman" w:cs="Times New Roman"/>
          <w:sz w:val="28"/>
          <w:szCs w:val="28"/>
        </w:rPr>
        <w:t>Курганинский</w:t>
      </w:r>
      <w:proofErr w:type="spellEnd"/>
      <w:r w:rsidR="009421DF">
        <w:rPr>
          <w:rFonts w:ascii="Times New Roman" w:hAnsi="Times New Roman" w:cs="Times New Roman"/>
          <w:sz w:val="28"/>
          <w:szCs w:val="28"/>
        </w:rPr>
        <w:t xml:space="preserve"> район</w:t>
      </w:r>
      <w:r w:rsidRPr="002B4062">
        <w:rPr>
          <w:rFonts w:ascii="Times New Roman" w:hAnsi="Times New Roman" w:cs="Times New Roman"/>
          <w:sz w:val="28"/>
          <w:szCs w:val="28"/>
        </w:rPr>
        <w:t xml:space="preserve"> </w:t>
      </w:r>
      <w:r w:rsidR="00AB25C4">
        <w:rPr>
          <w:rFonts w:ascii="Times New Roman" w:hAnsi="Times New Roman" w:cs="Times New Roman"/>
          <w:sz w:val="28"/>
          <w:szCs w:val="28"/>
        </w:rPr>
        <w:t>от 10 мая 2017 г.</w:t>
      </w:r>
      <w:r w:rsidR="009421DF">
        <w:rPr>
          <w:rFonts w:ascii="Times New Roman" w:hAnsi="Times New Roman" w:cs="Times New Roman"/>
          <w:sz w:val="28"/>
          <w:szCs w:val="28"/>
        </w:rPr>
        <w:t xml:space="preserve"> № 326 </w:t>
      </w:r>
      <w:r w:rsidRPr="002B4062">
        <w:rPr>
          <w:rFonts w:ascii="Times New Roman" w:hAnsi="Times New Roman" w:cs="Times New Roman"/>
          <w:sz w:val="28"/>
          <w:szCs w:val="28"/>
        </w:rPr>
        <w:t>утвержден административный регламент</w:t>
      </w:r>
      <w:r w:rsidR="009421DF">
        <w:rPr>
          <w:rFonts w:ascii="Times New Roman" w:hAnsi="Times New Roman" w:cs="Times New Roman"/>
          <w:sz w:val="28"/>
          <w:szCs w:val="28"/>
        </w:rPr>
        <w:t xml:space="preserve"> по исполнению муниципальной функции </w:t>
      </w:r>
      <w:r w:rsidRPr="002B4062">
        <w:rPr>
          <w:rFonts w:ascii="Times New Roman" w:hAnsi="Times New Roman" w:cs="Times New Roman"/>
          <w:sz w:val="28"/>
          <w:szCs w:val="28"/>
        </w:rPr>
        <w:t xml:space="preserve">осуществления муниципального жилищного контроля на территории муниципального </w:t>
      </w:r>
      <w:r w:rsidR="009421DF">
        <w:rPr>
          <w:rFonts w:ascii="Times New Roman" w:hAnsi="Times New Roman" w:cs="Times New Roman"/>
          <w:sz w:val="28"/>
          <w:szCs w:val="28"/>
        </w:rPr>
        <w:t xml:space="preserve">образования </w:t>
      </w:r>
      <w:proofErr w:type="spellStart"/>
      <w:r w:rsidR="009421DF">
        <w:rPr>
          <w:rFonts w:ascii="Times New Roman" w:hAnsi="Times New Roman" w:cs="Times New Roman"/>
          <w:sz w:val="28"/>
          <w:szCs w:val="28"/>
        </w:rPr>
        <w:t>Курганинский</w:t>
      </w:r>
      <w:proofErr w:type="spellEnd"/>
      <w:r w:rsidR="009421DF">
        <w:rPr>
          <w:rFonts w:ascii="Times New Roman" w:hAnsi="Times New Roman" w:cs="Times New Roman"/>
          <w:sz w:val="28"/>
          <w:szCs w:val="28"/>
        </w:rPr>
        <w:t xml:space="preserve"> район</w:t>
      </w:r>
      <w:r w:rsidR="00A52EC7">
        <w:rPr>
          <w:rFonts w:ascii="Times New Roman" w:hAnsi="Times New Roman" w:cs="Times New Roman"/>
          <w:sz w:val="28"/>
          <w:szCs w:val="28"/>
        </w:rPr>
        <w:t xml:space="preserve"> с внесенными </w:t>
      </w:r>
      <w:r w:rsidR="00A52EC7" w:rsidRPr="00FB73DB">
        <w:rPr>
          <w:rFonts w:ascii="Times New Roman" w:hAnsi="Times New Roman" w:cs="Times New Roman"/>
          <w:sz w:val="28"/>
          <w:szCs w:val="28"/>
        </w:rPr>
        <w:t>изменениями</w:t>
      </w:r>
      <w:r w:rsidR="009C610B" w:rsidRPr="00FB73DB">
        <w:rPr>
          <w:rFonts w:ascii="Times New Roman" w:hAnsi="Times New Roman" w:cs="Times New Roman"/>
          <w:sz w:val="28"/>
          <w:szCs w:val="28"/>
        </w:rPr>
        <w:t xml:space="preserve"> </w:t>
      </w:r>
      <w:r w:rsidR="00FB73DB" w:rsidRPr="00FB73DB">
        <w:rPr>
          <w:rFonts w:ascii="Times New Roman" w:hAnsi="Times New Roman" w:cs="Times New Roman"/>
          <w:sz w:val="28"/>
          <w:szCs w:val="28"/>
        </w:rPr>
        <w:t xml:space="preserve">утвержденные </w:t>
      </w:r>
      <w:r w:rsidR="009C610B" w:rsidRPr="00FB73DB">
        <w:rPr>
          <w:rFonts w:ascii="Times New Roman" w:hAnsi="Times New Roman" w:cs="Times New Roman"/>
          <w:sz w:val="28"/>
          <w:szCs w:val="28"/>
        </w:rPr>
        <w:t xml:space="preserve">постановлением администрации муниципального образования </w:t>
      </w:r>
      <w:proofErr w:type="spellStart"/>
      <w:r w:rsidR="009C610B" w:rsidRPr="00FB73DB">
        <w:rPr>
          <w:rFonts w:ascii="Times New Roman" w:hAnsi="Times New Roman" w:cs="Times New Roman"/>
          <w:sz w:val="28"/>
          <w:szCs w:val="28"/>
        </w:rPr>
        <w:t>Курганинский</w:t>
      </w:r>
      <w:proofErr w:type="spellEnd"/>
      <w:r w:rsidR="009C610B" w:rsidRPr="00FB73DB">
        <w:rPr>
          <w:rFonts w:ascii="Times New Roman" w:hAnsi="Times New Roman" w:cs="Times New Roman"/>
          <w:sz w:val="28"/>
          <w:szCs w:val="28"/>
        </w:rPr>
        <w:t xml:space="preserve"> </w:t>
      </w:r>
      <w:proofErr w:type="gramStart"/>
      <w:r w:rsidR="009C610B" w:rsidRPr="00FB73DB">
        <w:rPr>
          <w:rFonts w:ascii="Times New Roman" w:hAnsi="Times New Roman" w:cs="Times New Roman"/>
          <w:sz w:val="28"/>
          <w:szCs w:val="28"/>
        </w:rPr>
        <w:t xml:space="preserve">район </w:t>
      </w:r>
      <w:r w:rsidR="009C610B" w:rsidRPr="00FB73DB">
        <w:rPr>
          <w:rFonts w:ascii="Times New Roman" w:hAnsi="Times New Roman" w:cs="Times New Roman"/>
          <w:sz w:val="28"/>
          <w:szCs w:val="28"/>
        </w:rPr>
        <w:t xml:space="preserve"> от</w:t>
      </w:r>
      <w:proofErr w:type="gramEnd"/>
      <w:r w:rsidR="009C610B" w:rsidRPr="00FB73DB">
        <w:rPr>
          <w:rFonts w:ascii="Times New Roman" w:hAnsi="Times New Roman" w:cs="Times New Roman"/>
          <w:sz w:val="28"/>
          <w:szCs w:val="28"/>
        </w:rPr>
        <w:t xml:space="preserve"> 16 января</w:t>
      </w:r>
      <w:r w:rsidR="009C610B" w:rsidRPr="00FB73DB">
        <w:rPr>
          <w:rFonts w:ascii="Times New Roman" w:hAnsi="Times New Roman" w:cs="Times New Roman"/>
          <w:sz w:val="28"/>
          <w:szCs w:val="28"/>
        </w:rPr>
        <w:t xml:space="preserve"> 2020 года № </w:t>
      </w:r>
      <w:r w:rsidR="00AB25C4">
        <w:rPr>
          <w:rFonts w:ascii="Times New Roman" w:hAnsi="Times New Roman" w:cs="Times New Roman"/>
          <w:sz w:val="28"/>
          <w:szCs w:val="28"/>
        </w:rPr>
        <w:t>21.</w:t>
      </w:r>
    </w:p>
    <w:p w:rsidR="00737A30" w:rsidRPr="00525D6A" w:rsidRDefault="00737A30" w:rsidP="00737A30">
      <w:pPr>
        <w:pStyle w:val="a3"/>
        <w:tabs>
          <w:tab w:val="left" w:pos="2240"/>
        </w:tabs>
        <w:ind w:firstLine="709"/>
        <w:jc w:val="both"/>
        <w:rPr>
          <w:rFonts w:ascii="Times New Roman" w:hAnsi="Times New Roman" w:cs="Times New Roman"/>
          <w:sz w:val="28"/>
          <w:szCs w:val="28"/>
        </w:rPr>
      </w:pP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lastRenderedPageBreak/>
        <w:t xml:space="preserve">Анализ действующей нормативной базы для проведения муниципального жилищного контроля позволяет сделать вывод о достаточности установленных обязательных требований к осуществлению деятельности юридических лиц </w:t>
      </w:r>
      <w:r w:rsidR="007115B5">
        <w:rPr>
          <w:rFonts w:ascii="Times New Roman" w:hAnsi="Times New Roman" w:cs="Times New Roman"/>
          <w:sz w:val="28"/>
          <w:szCs w:val="28"/>
        </w:rPr>
        <w:t xml:space="preserve">                     </w:t>
      </w:r>
      <w:r w:rsidRPr="00525D6A">
        <w:rPr>
          <w:rFonts w:ascii="Times New Roman" w:hAnsi="Times New Roman" w:cs="Times New Roman"/>
          <w:sz w:val="28"/>
          <w:szCs w:val="28"/>
        </w:rPr>
        <w:t>и индивидуальных предпринимателей.</w:t>
      </w: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Федеральным законом № 294-ФЗ «О защите прав юридических лиц</w:t>
      </w:r>
      <w:r w:rsidR="007115B5">
        <w:rPr>
          <w:rFonts w:ascii="Times New Roman" w:hAnsi="Times New Roman" w:cs="Times New Roman"/>
          <w:sz w:val="28"/>
          <w:szCs w:val="28"/>
        </w:rPr>
        <w:t xml:space="preserve">                        </w:t>
      </w:r>
      <w:r w:rsidRPr="00525D6A">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 установлен исчерпывающий перечень оснований для проведения</w:t>
      </w:r>
      <w:r w:rsidR="0095195C">
        <w:rPr>
          <w:rFonts w:ascii="Times New Roman" w:hAnsi="Times New Roman" w:cs="Times New Roman"/>
          <w:sz w:val="28"/>
          <w:szCs w:val="28"/>
        </w:rPr>
        <w:t xml:space="preserve"> плановых и</w:t>
      </w:r>
      <w:r w:rsidRPr="00525D6A">
        <w:rPr>
          <w:rFonts w:ascii="Times New Roman" w:hAnsi="Times New Roman" w:cs="Times New Roman"/>
          <w:sz w:val="28"/>
          <w:szCs w:val="28"/>
        </w:rPr>
        <w:t xml:space="preserve"> внеплановых проверок юридических </w:t>
      </w:r>
      <w:r w:rsidR="00E47874" w:rsidRPr="00525D6A">
        <w:rPr>
          <w:rFonts w:ascii="Times New Roman" w:hAnsi="Times New Roman" w:cs="Times New Roman"/>
          <w:sz w:val="28"/>
          <w:szCs w:val="28"/>
        </w:rPr>
        <w:t>лиц</w:t>
      </w:r>
      <w:r w:rsidR="00E47874">
        <w:rPr>
          <w:rFonts w:ascii="Times New Roman" w:hAnsi="Times New Roman" w:cs="Times New Roman"/>
          <w:sz w:val="28"/>
          <w:szCs w:val="28"/>
        </w:rPr>
        <w:t xml:space="preserve"> </w:t>
      </w:r>
      <w:r w:rsidR="00E47874" w:rsidRPr="00525D6A">
        <w:rPr>
          <w:rFonts w:ascii="Times New Roman" w:hAnsi="Times New Roman" w:cs="Times New Roman"/>
          <w:sz w:val="28"/>
          <w:szCs w:val="28"/>
        </w:rPr>
        <w:t>и</w:t>
      </w:r>
      <w:r w:rsidRPr="00525D6A">
        <w:rPr>
          <w:rFonts w:ascii="Times New Roman" w:hAnsi="Times New Roman" w:cs="Times New Roman"/>
          <w:sz w:val="28"/>
          <w:szCs w:val="28"/>
        </w:rPr>
        <w:t xml:space="preserve"> предпринимателей. </w:t>
      </w: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 xml:space="preserve">В остальной части, содержание нормативно-правовых актов, устанавливающих обязательные требования к осуществлению деятельности юридического лица, индивидуального предпринимателя, </w:t>
      </w:r>
      <w:r w:rsidR="0095195C">
        <w:rPr>
          <w:rFonts w:ascii="Times New Roman" w:hAnsi="Times New Roman" w:cs="Times New Roman"/>
          <w:sz w:val="28"/>
          <w:szCs w:val="28"/>
        </w:rPr>
        <w:t>а</w:t>
      </w:r>
      <w:r w:rsidRPr="00525D6A">
        <w:rPr>
          <w:rFonts w:ascii="Times New Roman" w:hAnsi="Times New Roman" w:cs="Times New Roman"/>
          <w:sz w:val="28"/>
          <w:szCs w:val="28"/>
        </w:rPr>
        <w:t xml:space="preserve">дминистрация </w:t>
      </w:r>
      <w:r w:rsidR="0095195C">
        <w:rPr>
          <w:rFonts w:ascii="Times New Roman" w:hAnsi="Times New Roman" w:cs="Times New Roman"/>
          <w:sz w:val="28"/>
          <w:szCs w:val="28"/>
        </w:rPr>
        <w:t xml:space="preserve">муниципального образования </w:t>
      </w:r>
      <w:proofErr w:type="spellStart"/>
      <w:r w:rsidR="0095195C">
        <w:rPr>
          <w:rFonts w:ascii="Times New Roman" w:hAnsi="Times New Roman" w:cs="Times New Roman"/>
          <w:sz w:val="28"/>
          <w:szCs w:val="28"/>
        </w:rPr>
        <w:t>Курганинский</w:t>
      </w:r>
      <w:proofErr w:type="spellEnd"/>
      <w:r w:rsidR="0095195C">
        <w:rPr>
          <w:rFonts w:ascii="Times New Roman" w:hAnsi="Times New Roman" w:cs="Times New Roman"/>
          <w:sz w:val="28"/>
          <w:szCs w:val="28"/>
        </w:rPr>
        <w:t xml:space="preserve"> район </w:t>
      </w:r>
      <w:r w:rsidRPr="00525D6A">
        <w:rPr>
          <w:rFonts w:ascii="Times New Roman" w:hAnsi="Times New Roman" w:cs="Times New Roman"/>
          <w:sz w:val="28"/>
          <w:szCs w:val="28"/>
        </w:rPr>
        <w:t xml:space="preserve">считает достаточным, полным и объективным. </w:t>
      </w: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 xml:space="preserve">Все нормативные документы, регулирующие проведение муниципального контроля, прошли юридическую экспертизу, признаки </w:t>
      </w:r>
      <w:proofErr w:type="spellStart"/>
      <w:r w:rsidRPr="00525D6A">
        <w:rPr>
          <w:rFonts w:ascii="Times New Roman" w:hAnsi="Times New Roman" w:cs="Times New Roman"/>
          <w:sz w:val="28"/>
          <w:szCs w:val="28"/>
        </w:rPr>
        <w:t>коррупциогенности</w:t>
      </w:r>
      <w:proofErr w:type="spellEnd"/>
      <w:r w:rsidRPr="00525D6A">
        <w:rPr>
          <w:rFonts w:ascii="Times New Roman" w:hAnsi="Times New Roman" w:cs="Times New Roman"/>
          <w:sz w:val="28"/>
          <w:szCs w:val="28"/>
        </w:rPr>
        <w:t xml:space="preserve"> отсутствуют.</w:t>
      </w: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Муниципальные правовые акты, регламентирующие осуществление жилищного контроля, содержат достаточный инструментарий, позволяющий организовать соответствующую контрольную работу в отношении юридических лиц и индивидуальных предпринимателей, соответствуют действующему законодательству.</w:t>
      </w:r>
    </w:p>
    <w:p w:rsidR="00737A30" w:rsidRDefault="00737A30" w:rsidP="0095195C">
      <w:pPr>
        <w:shd w:val="clear" w:color="auto" w:fill="FFFFFF"/>
        <w:ind w:firstLine="708"/>
        <w:jc w:val="both"/>
        <w:rPr>
          <w:rFonts w:ascii="Times New Roman" w:hAnsi="Times New Roman" w:cs="Times New Roman"/>
          <w:sz w:val="28"/>
          <w:szCs w:val="28"/>
        </w:rPr>
      </w:pPr>
      <w:r w:rsidRPr="001767AB">
        <w:rPr>
          <w:rFonts w:ascii="Times New Roman" w:eastAsia="Times New Roman" w:hAnsi="Times New Roman" w:cs="Times New Roman"/>
          <w:sz w:val="28"/>
          <w:szCs w:val="28"/>
          <w:lang w:eastAsia="ru-RU"/>
        </w:rPr>
        <w:t>Все нормативные акты, регламентирующие пров</w:t>
      </w:r>
      <w:r w:rsidR="0095195C">
        <w:rPr>
          <w:rFonts w:ascii="Times New Roman" w:eastAsia="Times New Roman" w:hAnsi="Times New Roman" w:cs="Times New Roman"/>
          <w:sz w:val="28"/>
          <w:szCs w:val="28"/>
          <w:lang w:eastAsia="ru-RU"/>
        </w:rPr>
        <w:t>едение муниципального жилищного</w:t>
      </w:r>
      <w:r w:rsidR="00772032">
        <w:rPr>
          <w:rFonts w:ascii="Times New Roman" w:eastAsia="Times New Roman" w:hAnsi="Times New Roman" w:cs="Times New Roman"/>
          <w:sz w:val="28"/>
          <w:szCs w:val="28"/>
          <w:lang w:eastAsia="ru-RU"/>
        </w:rPr>
        <w:t xml:space="preserve"> контроля </w:t>
      </w:r>
      <w:r w:rsidRPr="001767AB">
        <w:rPr>
          <w:rFonts w:ascii="Times New Roman" w:eastAsia="Times New Roman" w:hAnsi="Times New Roman" w:cs="Times New Roman"/>
          <w:sz w:val="28"/>
          <w:szCs w:val="28"/>
          <w:lang w:eastAsia="ru-RU"/>
        </w:rPr>
        <w:t>размещены в свободном доступе</w:t>
      </w:r>
      <w:r w:rsidR="005245FE">
        <w:rPr>
          <w:rFonts w:ascii="Times New Roman" w:eastAsia="Times New Roman" w:hAnsi="Times New Roman" w:cs="Times New Roman"/>
          <w:sz w:val="28"/>
          <w:szCs w:val="28"/>
          <w:lang w:eastAsia="ru-RU"/>
        </w:rPr>
        <w:t xml:space="preserve"> </w:t>
      </w:r>
      <w:r w:rsidRPr="001767AB">
        <w:rPr>
          <w:rFonts w:ascii="Times New Roman" w:eastAsia="Times New Roman" w:hAnsi="Times New Roman" w:cs="Times New Roman"/>
          <w:sz w:val="28"/>
          <w:szCs w:val="28"/>
          <w:lang w:eastAsia="ru-RU"/>
        </w:rPr>
        <w:t xml:space="preserve"> на </w:t>
      </w:r>
      <w:r w:rsidRPr="0095195C">
        <w:rPr>
          <w:rFonts w:ascii="Times New Roman" w:eastAsia="Times New Roman" w:hAnsi="Times New Roman" w:cs="Times New Roman"/>
          <w:sz w:val="28"/>
          <w:szCs w:val="28"/>
          <w:lang w:eastAsia="ru-RU"/>
        </w:rPr>
        <w:t xml:space="preserve">официальном сайте </w:t>
      </w:r>
      <w:r w:rsidR="0095195C" w:rsidRPr="0095195C">
        <w:rPr>
          <w:rFonts w:ascii="Times New Roman" w:hAnsi="Times New Roman" w:cs="Times New Roman"/>
          <w:sz w:val="28"/>
          <w:szCs w:val="28"/>
        </w:rPr>
        <w:t xml:space="preserve">администрации </w:t>
      </w:r>
      <w:proofErr w:type="spellStart"/>
      <w:r w:rsidR="0095195C" w:rsidRPr="0095195C">
        <w:rPr>
          <w:rFonts w:ascii="Times New Roman" w:hAnsi="Times New Roman" w:cs="Times New Roman"/>
          <w:sz w:val="28"/>
          <w:szCs w:val="28"/>
        </w:rPr>
        <w:t>Курганинского</w:t>
      </w:r>
      <w:proofErr w:type="spellEnd"/>
      <w:r w:rsidR="0095195C" w:rsidRPr="0095195C">
        <w:rPr>
          <w:rFonts w:ascii="Times New Roman" w:hAnsi="Times New Roman" w:cs="Times New Roman"/>
          <w:sz w:val="28"/>
          <w:szCs w:val="28"/>
        </w:rPr>
        <w:t xml:space="preserve"> района (</w:t>
      </w:r>
      <w:hyperlink r:id="rId6" w:history="1">
        <w:r w:rsidR="0095195C" w:rsidRPr="0095195C">
          <w:rPr>
            <w:rStyle w:val="a4"/>
            <w:rFonts w:ascii="Times New Roman" w:hAnsi="Times New Roman" w:cs="Times New Roman"/>
            <w:color w:val="auto"/>
            <w:sz w:val="28"/>
            <w:szCs w:val="28"/>
            <w:u w:val="none"/>
          </w:rPr>
          <w:t>https://admkurga</w:t>
        </w:r>
        <w:r w:rsidR="0095195C" w:rsidRPr="0095195C">
          <w:rPr>
            <w:rStyle w:val="a4"/>
            <w:rFonts w:ascii="Times New Roman" w:hAnsi="Times New Roman" w:cs="Times New Roman"/>
            <w:color w:val="auto"/>
            <w:sz w:val="28"/>
            <w:szCs w:val="28"/>
            <w:u w:val="none"/>
            <w:lang w:val="en-US"/>
          </w:rPr>
          <w:t>n</w:t>
        </w:r>
        <w:r w:rsidR="0095195C" w:rsidRPr="0095195C">
          <w:rPr>
            <w:rStyle w:val="a4"/>
            <w:rFonts w:ascii="Times New Roman" w:hAnsi="Times New Roman" w:cs="Times New Roman"/>
            <w:color w:val="auto"/>
            <w:sz w:val="28"/>
            <w:szCs w:val="28"/>
            <w:u w:val="none"/>
          </w:rPr>
          <w:t>i</w:t>
        </w:r>
        <w:r w:rsidR="0095195C" w:rsidRPr="0095195C">
          <w:rPr>
            <w:rStyle w:val="a4"/>
            <w:rFonts w:ascii="Times New Roman" w:hAnsi="Times New Roman" w:cs="Times New Roman"/>
            <w:color w:val="auto"/>
            <w:sz w:val="28"/>
            <w:szCs w:val="28"/>
            <w:u w:val="none"/>
            <w:lang w:val="en-US"/>
          </w:rPr>
          <w:t>n</w:t>
        </w:r>
        <w:r w:rsidR="0095195C" w:rsidRPr="0095195C">
          <w:rPr>
            <w:rStyle w:val="a4"/>
            <w:rFonts w:ascii="Times New Roman" w:hAnsi="Times New Roman" w:cs="Times New Roman"/>
            <w:color w:val="auto"/>
            <w:sz w:val="28"/>
            <w:szCs w:val="28"/>
            <w:u w:val="none"/>
          </w:rPr>
          <w:t>sk.ru</w:t>
        </w:r>
      </w:hyperlink>
      <w:r w:rsidR="0095195C" w:rsidRPr="0095195C">
        <w:rPr>
          <w:rFonts w:ascii="Times New Roman" w:hAnsi="Times New Roman" w:cs="Times New Roman"/>
          <w:sz w:val="28"/>
          <w:szCs w:val="28"/>
        </w:rPr>
        <w:t>);</w:t>
      </w:r>
    </w:p>
    <w:p w:rsidR="00E47874" w:rsidRPr="0095195C" w:rsidRDefault="00E47874" w:rsidP="0095195C">
      <w:pPr>
        <w:shd w:val="clear" w:color="auto" w:fill="FFFFFF"/>
        <w:ind w:firstLine="708"/>
        <w:jc w:val="both"/>
        <w:rPr>
          <w:rFonts w:ascii="Times New Roman" w:hAnsi="Times New Roman" w:cs="Times New Roman"/>
          <w:sz w:val="28"/>
          <w:szCs w:val="28"/>
        </w:rPr>
      </w:pPr>
    </w:p>
    <w:p w:rsidR="00772032" w:rsidRPr="00A218A2" w:rsidRDefault="00737A30" w:rsidP="00737A30">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A218A2">
        <w:rPr>
          <w:rFonts w:ascii="Times New Roman" w:eastAsia="Times New Roman" w:hAnsi="Times New Roman" w:cs="Times New Roman"/>
          <w:b/>
          <w:sz w:val="28"/>
          <w:szCs w:val="28"/>
          <w:lang w:eastAsia="ru-RU"/>
        </w:rPr>
        <w:t xml:space="preserve">Раздел 2. </w:t>
      </w:r>
    </w:p>
    <w:p w:rsidR="00737A30" w:rsidRPr="00A218A2" w:rsidRDefault="00737A30" w:rsidP="00737A30">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A218A2">
        <w:rPr>
          <w:rFonts w:ascii="Times New Roman" w:eastAsia="Times New Roman" w:hAnsi="Times New Roman" w:cs="Times New Roman"/>
          <w:b/>
          <w:sz w:val="28"/>
          <w:szCs w:val="28"/>
          <w:lang w:eastAsia="ru-RU"/>
        </w:rPr>
        <w:t>Организация муниципального жилищного контроля</w:t>
      </w:r>
    </w:p>
    <w:p w:rsidR="00097878" w:rsidRDefault="00097878" w:rsidP="00737A30">
      <w:pPr>
        <w:pStyle w:val="a3"/>
        <w:tabs>
          <w:tab w:val="left" w:pos="2240"/>
        </w:tabs>
        <w:ind w:firstLine="709"/>
        <w:jc w:val="both"/>
        <w:rPr>
          <w:rFonts w:ascii="Times New Roman" w:hAnsi="Times New Roman" w:cs="Times New Roman"/>
          <w:sz w:val="28"/>
          <w:szCs w:val="28"/>
        </w:rPr>
      </w:pPr>
    </w:p>
    <w:p w:rsidR="000723E7" w:rsidRPr="00192E01" w:rsidRDefault="00737A30" w:rsidP="00192E01">
      <w:pPr>
        <w:ind w:firstLine="709"/>
        <w:jc w:val="both"/>
        <w:rPr>
          <w:rFonts w:ascii="Times New Roman" w:hAnsi="Times New Roman" w:cs="Times New Roman"/>
        </w:rPr>
      </w:pPr>
      <w:r w:rsidRPr="00525D6A">
        <w:rPr>
          <w:rFonts w:ascii="Times New Roman" w:hAnsi="Times New Roman" w:cs="Times New Roman"/>
          <w:sz w:val="28"/>
          <w:szCs w:val="28"/>
        </w:rPr>
        <w:t xml:space="preserve">Организационная структура, полномочия, функции и порядок деятельности осуществлении муниципального жилищного контроля, </w:t>
      </w:r>
      <w:r w:rsidR="00B72F8C">
        <w:rPr>
          <w:rFonts w:ascii="Times New Roman" w:hAnsi="Times New Roman" w:cs="Times New Roman"/>
          <w:sz w:val="28"/>
          <w:szCs w:val="28"/>
        </w:rPr>
        <w:t xml:space="preserve">                               </w:t>
      </w:r>
      <w:r w:rsidRPr="00525D6A">
        <w:rPr>
          <w:rFonts w:ascii="Times New Roman" w:hAnsi="Times New Roman" w:cs="Times New Roman"/>
          <w:sz w:val="28"/>
          <w:szCs w:val="28"/>
        </w:rPr>
        <w:t xml:space="preserve">а также перечень должностных лиц и их полномочия устанавливаются </w:t>
      </w:r>
      <w:r w:rsidRPr="00962CD4">
        <w:rPr>
          <w:rFonts w:ascii="Times New Roman" w:hAnsi="Times New Roman" w:cs="Times New Roman"/>
          <w:sz w:val="28"/>
          <w:szCs w:val="28"/>
        </w:rPr>
        <w:t xml:space="preserve">Положением, утвержденным </w:t>
      </w:r>
      <w:r w:rsidR="000723E7">
        <w:rPr>
          <w:rFonts w:ascii="Times New Roman" w:hAnsi="Times New Roman" w:cs="Times New Roman"/>
          <w:sz w:val="28"/>
          <w:szCs w:val="28"/>
        </w:rPr>
        <w:t xml:space="preserve">администрацией муниципального образования </w:t>
      </w:r>
      <w:proofErr w:type="spellStart"/>
      <w:r w:rsidR="000723E7">
        <w:rPr>
          <w:rFonts w:ascii="Times New Roman" w:hAnsi="Times New Roman" w:cs="Times New Roman"/>
          <w:sz w:val="28"/>
          <w:szCs w:val="28"/>
        </w:rPr>
        <w:t>Курганинский</w:t>
      </w:r>
      <w:proofErr w:type="spellEnd"/>
      <w:r w:rsidR="000723E7">
        <w:rPr>
          <w:rFonts w:ascii="Times New Roman" w:hAnsi="Times New Roman" w:cs="Times New Roman"/>
          <w:sz w:val="28"/>
          <w:szCs w:val="28"/>
        </w:rPr>
        <w:t xml:space="preserve"> район от 10 мая 2017 г. № 325 «Об утверждении Положения </w:t>
      </w:r>
      <w:r w:rsidR="00B72F8C">
        <w:rPr>
          <w:rFonts w:ascii="Times New Roman" w:hAnsi="Times New Roman" w:cs="Times New Roman"/>
          <w:sz w:val="28"/>
          <w:szCs w:val="28"/>
        </w:rPr>
        <w:t xml:space="preserve">                    </w:t>
      </w:r>
      <w:r w:rsidR="000723E7">
        <w:rPr>
          <w:rFonts w:ascii="Times New Roman" w:hAnsi="Times New Roman" w:cs="Times New Roman"/>
          <w:sz w:val="28"/>
          <w:szCs w:val="28"/>
        </w:rPr>
        <w:t xml:space="preserve">о муниципальном жилищном контроле на </w:t>
      </w:r>
      <w:r w:rsidR="000723E7" w:rsidRPr="00192E01">
        <w:rPr>
          <w:rFonts w:ascii="Times New Roman" w:hAnsi="Times New Roman" w:cs="Times New Roman"/>
          <w:sz w:val="28"/>
          <w:szCs w:val="28"/>
        </w:rPr>
        <w:t>территории муниципального о</w:t>
      </w:r>
      <w:r w:rsidR="00AA1D2F" w:rsidRPr="00192E01">
        <w:rPr>
          <w:rFonts w:ascii="Times New Roman" w:hAnsi="Times New Roman" w:cs="Times New Roman"/>
          <w:sz w:val="28"/>
          <w:szCs w:val="28"/>
        </w:rPr>
        <w:t xml:space="preserve">бразования </w:t>
      </w:r>
      <w:proofErr w:type="spellStart"/>
      <w:r w:rsidR="00AA1D2F" w:rsidRPr="00192E01">
        <w:rPr>
          <w:rFonts w:ascii="Times New Roman" w:hAnsi="Times New Roman" w:cs="Times New Roman"/>
          <w:sz w:val="28"/>
          <w:szCs w:val="28"/>
        </w:rPr>
        <w:t>Курганинский</w:t>
      </w:r>
      <w:proofErr w:type="spellEnd"/>
      <w:r w:rsidR="001D16D4">
        <w:rPr>
          <w:rFonts w:ascii="Times New Roman" w:hAnsi="Times New Roman" w:cs="Times New Roman"/>
          <w:sz w:val="28"/>
          <w:szCs w:val="28"/>
        </w:rPr>
        <w:t xml:space="preserve"> район»</w:t>
      </w:r>
      <w:r w:rsidR="00AA1D2F" w:rsidRPr="00192E01">
        <w:rPr>
          <w:rFonts w:ascii="Times New Roman" w:hAnsi="Times New Roman" w:cs="Times New Roman"/>
          <w:sz w:val="28"/>
          <w:szCs w:val="28"/>
        </w:rPr>
        <w:t xml:space="preserve"> </w:t>
      </w:r>
      <w:r w:rsidR="001D16D4">
        <w:rPr>
          <w:rFonts w:ascii="Times New Roman" w:hAnsi="Times New Roman" w:cs="Times New Roman"/>
          <w:sz w:val="28"/>
          <w:szCs w:val="28"/>
        </w:rPr>
        <w:t>и</w:t>
      </w:r>
      <w:r w:rsidR="00AA1D2F" w:rsidRPr="00192E01">
        <w:rPr>
          <w:rFonts w:ascii="Times New Roman" w:hAnsi="Times New Roman" w:cs="Times New Roman"/>
          <w:sz w:val="28"/>
          <w:szCs w:val="28"/>
        </w:rPr>
        <w:t xml:space="preserve"> внесенными изменениями</w:t>
      </w:r>
      <w:r w:rsidR="00192E01">
        <w:rPr>
          <w:rFonts w:ascii="Times New Roman" w:hAnsi="Times New Roman" w:cs="Times New Roman"/>
          <w:sz w:val="28"/>
          <w:szCs w:val="28"/>
        </w:rPr>
        <w:t xml:space="preserve"> утвержденные</w:t>
      </w:r>
      <w:r w:rsidR="00AA1D2F" w:rsidRPr="00192E01">
        <w:rPr>
          <w:rFonts w:ascii="Times New Roman" w:hAnsi="Times New Roman" w:cs="Times New Roman"/>
          <w:sz w:val="28"/>
          <w:szCs w:val="28"/>
        </w:rPr>
        <w:t xml:space="preserve"> </w:t>
      </w:r>
      <w:r w:rsidR="00192E01" w:rsidRPr="00192E01">
        <w:rPr>
          <w:rFonts w:ascii="Times New Roman" w:hAnsi="Times New Roman" w:cs="Times New Roman"/>
          <w:sz w:val="28"/>
          <w:szCs w:val="28"/>
        </w:rPr>
        <w:t xml:space="preserve">постановлением администрации муниципального образования </w:t>
      </w:r>
      <w:proofErr w:type="spellStart"/>
      <w:r w:rsidR="00192E01" w:rsidRPr="00192E01">
        <w:rPr>
          <w:rFonts w:ascii="Times New Roman" w:hAnsi="Times New Roman" w:cs="Times New Roman"/>
          <w:sz w:val="28"/>
          <w:szCs w:val="28"/>
        </w:rPr>
        <w:t>Курганинский</w:t>
      </w:r>
      <w:proofErr w:type="spellEnd"/>
      <w:r w:rsidR="00192E01" w:rsidRPr="00192E01">
        <w:rPr>
          <w:rFonts w:ascii="Times New Roman" w:hAnsi="Times New Roman" w:cs="Times New Roman"/>
          <w:sz w:val="28"/>
          <w:szCs w:val="28"/>
        </w:rPr>
        <w:t xml:space="preserve"> райо</w:t>
      </w:r>
      <w:r w:rsidR="001D16D4">
        <w:rPr>
          <w:rFonts w:ascii="Times New Roman" w:hAnsi="Times New Roman" w:cs="Times New Roman"/>
          <w:sz w:val="28"/>
          <w:szCs w:val="28"/>
        </w:rPr>
        <w:t xml:space="preserve">н от 12 февраля 2020 г. </w:t>
      </w:r>
      <w:r w:rsidR="00192E01">
        <w:rPr>
          <w:rFonts w:ascii="Times New Roman" w:hAnsi="Times New Roman" w:cs="Times New Roman"/>
          <w:sz w:val="28"/>
          <w:szCs w:val="28"/>
        </w:rPr>
        <w:t>№ 135</w:t>
      </w:r>
      <w:r w:rsidR="00FA6794">
        <w:rPr>
          <w:rFonts w:ascii="Times New Roman" w:hAnsi="Times New Roman" w:cs="Times New Roman"/>
          <w:sz w:val="28"/>
          <w:szCs w:val="28"/>
        </w:rPr>
        <w:t>,</w:t>
      </w:r>
      <w:r w:rsidR="00AA1D2F">
        <w:rPr>
          <w:rFonts w:ascii="Times New Roman" w:hAnsi="Times New Roman" w:cs="Times New Roman"/>
          <w:sz w:val="28"/>
          <w:szCs w:val="28"/>
        </w:rPr>
        <w:t xml:space="preserve"> </w:t>
      </w:r>
      <w:r w:rsidR="000723E7">
        <w:rPr>
          <w:rFonts w:ascii="Times New Roman" w:hAnsi="Times New Roman" w:cs="Times New Roman"/>
          <w:sz w:val="28"/>
          <w:szCs w:val="28"/>
        </w:rPr>
        <w:t xml:space="preserve">которым </w:t>
      </w:r>
      <w:r w:rsidR="000723E7" w:rsidRPr="006F1EE1">
        <w:rPr>
          <w:rFonts w:ascii="Times New Roman" w:hAnsi="Times New Roman" w:cs="Times New Roman"/>
          <w:sz w:val="28"/>
          <w:szCs w:val="28"/>
        </w:rPr>
        <w:t xml:space="preserve">назначены должностные лица, которые </w:t>
      </w:r>
      <w:r w:rsidR="00097878">
        <w:rPr>
          <w:rFonts w:ascii="Times New Roman" w:hAnsi="Times New Roman" w:cs="Times New Roman"/>
          <w:sz w:val="28"/>
          <w:szCs w:val="28"/>
        </w:rPr>
        <w:t xml:space="preserve">  </w:t>
      </w:r>
      <w:r w:rsidR="000723E7" w:rsidRPr="006F1EE1">
        <w:rPr>
          <w:rFonts w:ascii="Times New Roman" w:hAnsi="Times New Roman" w:cs="Times New Roman"/>
          <w:sz w:val="28"/>
          <w:szCs w:val="28"/>
        </w:rPr>
        <w:t xml:space="preserve">могут осуществлять муниципальный жилищный контроль. </w:t>
      </w:r>
    </w:p>
    <w:p w:rsidR="00097878" w:rsidRDefault="001804AC" w:rsidP="001804A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CA6490">
        <w:rPr>
          <w:rFonts w:ascii="Times New Roman" w:hAnsi="Times New Roman" w:cs="Times New Roman"/>
          <w:sz w:val="28"/>
          <w:szCs w:val="28"/>
        </w:rPr>
        <w:t xml:space="preserve">.1 </w:t>
      </w:r>
      <w:r w:rsidR="00737A30" w:rsidRPr="009B5B35">
        <w:rPr>
          <w:rFonts w:ascii="Times New Roman" w:hAnsi="Times New Roman" w:cs="Times New Roman"/>
          <w:sz w:val="28"/>
          <w:szCs w:val="28"/>
        </w:rPr>
        <w:t>Задачей муниципального жилищного контроля является</w:t>
      </w:r>
      <w:r w:rsidR="00097878">
        <w:rPr>
          <w:rFonts w:ascii="Times New Roman" w:hAnsi="Times New Roman" w:cs="Times New Roman"/>
          <w:sz w:val="28"/>
          <w:szCs w:val="28"/>
        </w:rPr>
        <w:t>:</w:t>
      </w:r>
    </w:p>
    <w:p w:rsidR="00097878" w:rsidRDefault="00737A30" w:rsidP="00B72F8C">
      <w:pPr>
        <w:autoSpaceDE w:val="0"/>
        <w:autoSpaceDN w:val="0"/>
        <w:adjustRightInd w:val="0"/>
        <w:spacing w:after="0"/>
        <w:ind w:firstLine="720"/>
        <w:jc w:val="both"/>
        <w:rPr>
          <w:rFonts w:ascii="Times New Roman" w:hAnsi="Times New Roman" w:cs="Times New Roman"/>
          <w:sz w:val="28"/>
          <w:szCs w:val="28"/>
        </w:rPr>
      </w:pPr>
      <w:r w:rsidRPr="009B5B35">
        <w:rPr>
          <w:rFonts w:ascii="Times New Roman" w:hAnsi="Times New Roman" w:cs="Times New Roman"/>
          <w:sz w:val="28"/>
          <w:szCs w:val="28"/>
        </w:rPr>
        <w:lastRenderedPageBreak/>
        <w:t xml:space="preserve"> </w:t>
      </w:r>
      <w:r w:rsidR="00E310B1" w:rsidRPr="00E310B1">
        <w:rPr>
          <w:rFonts w:ascii="Times New Roman" w:hAnsi="Times New Roman" w:cs="Times New Roman"/>
          <w:sz w:val="28"/>
          <w:szCs w:val="28"/>
        </w:rPr>
        <w:t xml:space="preserve">проверка соблюдения </w:t>
      </w:r>
      <w:hyperlink r:id="rId7" w:history="1">
        <w:r w:rsidR="00E310B1" w:rsidRPr="00E310B1">
          <w:rPr>
            <w:rFonts w:ascii="Times New Roman" w:hAnsi="Times New Roman" w:cs="Times New Roman"/>
            <w:sz w:val="28"/>
            <w:szCs w:val="28"/>
          </w:rPr>
          <w:t>жилищного законодательства</w:t>
        </w:r>
      </w:hyperlink>
      <w:r w:rsidR="00E310B1" w:rsidRPr="00E310B1">
        <w:rPr>
          <w:rFonts w:ascii="Times New Roman" w:hAnsi="Times New Roman" w:cs="Times New Roman"/>
          <w:sz w:val="28"/>
          <w:szCs w:val="28"/>
        </w:rPr>
        <w:t xml:space="preserve"> организациями независимо от их организационно-правовых форм и форм собственности, их </w:t>
      </w:r>
      <w:r w:rsidR="00B72F8C">
        <w:rPr>
          <w:rFonts w:ascii="Times New Roman" w:hAnsi="Times New Roman" w:cs="Times New Roman"/>
          <w:sz w:val="28"/>
          <w:szCs w:val="28"/>
        </w:rPr>
        <w:t xml:space="preserve">руководителями, должностными лицами, </w:t>
      </w:r>
      <w:r w:rsidR="00E310B1" w:rsidRPr="00E310B1">
        <w:rPr>
          <w:rFonts w:ascii="Times New Roman" w:hAnsi="Times New Roman" w:cs="Times New Roman"/>
          <w:sz w:val="28"/>
          <w:szCs w:val="28"/>
        </w:rPr>
        <w:t>индивидуальными предпри</w:t>
      </w:r>
      <w:r w:rsidR="004B133C">
        <w:rPr>
          <w:rFonts w:ascii="Times New Roman" w:hAnsi="Times New Roman" w:cs="Times New Roman"/>
          <w:sz w:val="28"/>
          <w:szCs w:val="28"/>
        </w:rPr>
        <w:t xml:space="preserve">нимателями, а также гражданами; </w:t>
      </w:r>
    </w:p>
    <w:p w:rsidR="00097878" w:rsidRDefault="00E310B1" w:rsidP="004B133C">
      <w:pPr>
        <w:autoSpaceDE w:val="0"/>
        <w:autoSpaceDN w:val="0"/>
        <w:adjustRightInd w:val="0"/>
        <w:spacing w:after="0"/>
        <w:ind w:firstLine="720"/>
        <w:jc w:val="both"/>
        <w:rPr>
          <w:rFonts w:ascii="Times New Roman" w:hAnsi="Times New Roman" w:cs="Times New Roman"/>
          <w:sz w:val="28"/>
          <w:szCs w:val="28"/>
        </w:rPr>
      </w:pPr>
      <w:r w:rsidRPr="00E310B1">
        <w:rPr>
          <w:rFonts w:ascii="Times New Roman" w:hAnsi="Times New Roman" w:cs="Times New Roman"/>
          <w:sz w:val="28"/>
          <w:szCs w:val="28"/>
        </w:rPr>
        <w:t>обеспечение безопасных и комфортных условий проживания граждан</w:t>
      </w:r>
      <w:r w:rsidR="00097878">
        <w:rPr>
          <w:rFonts w:ascii="Times New Roman" w:hAnsi="Times New Roman" w:cs="Times New Roman"/>
          <w:sz w:val="28"/>
          <w:szCs w:val="28"/>
        </w:rPr>
        <w:t xml:space="preserve">                      </w:t>
      </w:r>
      <w:r w:rsidR="004B133C">
        <w:rPr>
          <w:rFonts w:ascii="Times New Roman" w:hAnsi="Times New Roman" w:cs="Times New Roman"/>
          <w:sz w:val="28"/>
          <w:szCs w:val="28"/>
        </w:rPr>
        <w:t xml:space="preserve"> </w:t>
      </w:r>
      <w:r w:rsidRPr="00E310B1">
        <w:rPr>
          <w:rFonts w:ascii="Times New Roman" w:hAnsi="Times New Roman" w:cs="Times New Roman"/>
          <w:sz w:val="28"/>
          <w:szCs w:val="28"/>
        </w:rPr>
        <w:t>в муниципальном жилищном фонде;</w:t>
      </w:r>
      <w:r w:rsidR="004B133C">
        <w:rPr>
          <w:rFonts w:ascii="Times New Roman" w:hAnsi="Times New Roman" w:cs="Times New Roman"/>
          <w:sz w:val="28"/>
          <w:szCs w:val="28"/>
        </w:rPr>
        <w:t xml:space="preserve"> </w:t>
      </w:r>
    </w:p>
    <w:p w:rsidR="00097878" w:rsidRDefault="00E310B1" w:rsidP="004B133C">
      <w:pPr>
        <w:autoSpaceDE w:val="0"/>
        <w:autoSpaceDN w:val="0"/>
        <w:adjustRightInd w:val="0"/>
        <w:spacing w:after="0"/>
        <w:ind w:firstLine="720"/>
        <w:jc w:val="both"/>
        <w:rPr>
          <w:rFonts w:ascii="Times New Roman" w:hAnsi="Times New Roman" w:cs="Times New Roman"/>
          <w:sz w:val="28"/>
          <w:szCs w:val="28"/>
        </w:rPr>
      </w:pPr>
      <w:r w:rsidRPr="00E310B1">
        <w:rPr>
          <w:rFonts w:ascii="Times New Roman" w:hAnsi="Times New Roman" w:cs="Times New Roman"/>
          <w:sz w:val="28"/>
          <w:szCs w:val="28"/>
        </w:rPr>
        <w:t>повышение эффективности использования и содержания жилищного фонда;</w:t>
      </w:r>
      <w:r w:rsidR="004B133C">
        <w:rPr>
          <w:rFonts w:ascii="Times New Roman" w:hAnsi="Times New Roman" w:cs="Times New Roman"/>
          <w:sz w:val="28"/>
          <w:szCs w:val="28"/>
        </w:rPr>
        <w:t xml:space="preserve"> </w:t>
      </w:r>
      <w:r w:rsidRPr="00E310B1">
        <w:rPr>
          <w:rFonts w:ascii="Times New Roman" w:hAnsi="Times New Roman" w:cs="Times New Roman"/>
          <w:sz w:val="28"/>
          <w:szCs w:val="28"/>
        </w:rPr>
        <w:t xml:space="preserve">обеспечение сохранности </w:t>
      </w:r>
      <w:r w:rsidR="004B133C">
        <w:rPr>
          <w:rFonts w:ascii="Times New Roman" w:hAnsi="Times New Roman" w:cs="Times New Roman"/>
          <w:sz w:val="28"/>
          <w:szCs w:val="28"/>
        </w:rPr>
        <w:t xml:space="preserve">муниципального жилищного фонда; </w:t>
      </w:r>
    </w:p>
    <w:p w:rsidR="00097878" w:rsidRDefault="00E310B1" w:rsidP="004B133C">
      <w:pPr>
        <w:autoSpaceDE w:val="0"/>
        <w:autoSpaceDN w:val="0"/>
        <w:adjustRightInd w:val="0"/>
        <w:spacing w:after="0"/>
        <w:ind w:firstLine="720"/>
        <w:jc w:val="both"/>
        <w:rPr>
          <w:rFonts w:ascii="Times New Roman" w:hAnsi="Times New Roman" w:cs="Times New Roman"/>
          <w:sz w:val="28"/>
          <w:szCs w:val="28"/>
        </w:rPr>
      </w:pPr>
      <w:r w:rsidRPr="00E310B1">
        <w:rPr>
          <w:rFonts w:ascii="Times New Roman" w:hAnsi="Times New Roman" w:cs="Times New Roman"/>
          <w:sz w:val="28"/>
          <w:szCs w:val="28"/>
        </w:rPr>
        <w:t>предупреждение процесса преждевременного старения и разрушения муниципального жилищного фонда;</w:t>
      </w:r>
      <w:r w:rsidR="004B133C">
        <w:rPr>
          <w:rFonts w:ascii="Times New Roman" w:hAnsi="Times New Roman" w:cs="Times New Roman"/>
          <w:sz w:val="28"/>
          <w:szCs w:val="28"/>
        </w:rPr>
        <w:t xml:space="preserve"> </w:t>
      </w:r>
    </w:p>
    <w:p w:rsidR="00097878" w:rsidRDefault="00E310B1" w:rsidP="004B133C">
      <w:pPr>
        <w:autoSpaceDE w:val="0"/>
        <w:autoSpaceDN w:val="0"/>
        <w:adjustRightInd w:val="0"/>
        <w:spacing w:after="0"/>
        <w:ind w:firstLine="720"/>
        <w:jc w:val="both"/>
        <w:rPr>
          <w:rFonts w:ascii="Times New Roman" w:hAnsi="Times New Roman" w:cs="Times New Roman"/>
          <w:sz w:val="28"/>
          <w:szCs w:val="28"/>
        </w:rPr>
      </w:pPr>
      <w:r w:rsidRPr="00E310B1">
        <w:rPr>
          <w:rFonts w:ascii="Times New Roman" w:hAnsi="Times New Roman" w:cs="Times New Roman"/>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w:t>
      </w:r>
      <w:r w:rsidR="004B133C">
        <w:rPr>
          <w:rFonts w:ascii="Times New Roman" w:hAnsi="Times New Roman" w:cs="Times New Roman"/>
          <w:sz w:val="28"/>
          <w:szCs w:val="28"/>
        </w:rPr>
        <w:t xml:space="preserve"> </w:t>
      </w:r>
    </w:p>
    <w:p w:rsidR="00737A30" w:rsidRDefault="00E310B1" w:rsidP="004B133C">
      <w:pPr>
        <w:autoSpaceDE w:val="0"/>
        <w:autoSpaceDN w:val="0"/>
        <w:adjustRightInd w:val="0"/>
        <w:spacing w:after="0"/>
        <w:ind w:firstLine="720"/>
        <w:jc w:val="both"/>
        <w:rPr>
          <w:rFonts w:ascii="Times New Roman" w:hAnsi="Times New Roman" w:cs="Times New Roman"/>
          <w:sz w:val="28"/>
          <w:szCs w:val="28"/>
        </w:rPr>
      </w:pPr>
      <w:r w:rsidRPr="00E310B1">
        <w:rPr>
          <w:rFonts w:ascii="Times New Roman" w:hAnsi="Times New Roman" w:cs="Times New Roman"/>
          <w:sz w:val="28"/>
          <w:szCs w:val="28"/>
        </w:rPr>
        <w:t xml:space="preserve">контроль за устранением нарушений </w:t>
      </w:r>
      <w:hyperlink r:id="rId8" w:history="1">
        <w:r w:rsidRPr="00E310B1">
          <w:rPr>
            <w:rFonts w:ascii="Times New Roman" w:hAnsi="Times New Roman" w:cs="Times New Roman"/>
            <w:sz w:val="28"/>
            <w:szCs w:val="28"/>
          </w:rPr>
          <w:t>жилищного законодательства</w:t>
        </w:r>
      </w:hyperlink>
      <w:r>
        <w:rPr>
          <w:rFonts w:ascii="Times New Roman" w:hAnsi="Times New Roman" w:cs="Times New Roman"/>
          <w:sz w:val="28"/>
          <w:szCs w:val="28"/>
        </w:rPr>
        <w:t>;</w:t>
      </w:r>
      <w:r w:rsidR="004B133C">
        <w:rPr>
          <w:rFonts w:ascii="Times New Roman" w:hAnsi="Times New Roman" w:cs="Times New Roman"/>
          <w:sz w:val="28"/>
          <w:szCs w:val="28"/>
        </w:rPr>
        <w:t xml:space="preserve"> </w:t>
      </w:r>
      <w:r w:rsidR="00737A30" w:rsidRPr="009B5B35">
        <w:rPr>
          <w:rFonts w:ascii="Times New Roman" w:hAnsi="Times New Roman" w:cs="Times New Roman"/>
          <w:sz w:val="28"/>
          <w:szCs w:val="28"/>
        </w:rPr>
        <w:t xml:space="preserve">обеспечение соблюдения организациями независимо от их организационно-правовых форм и форм собственности, их руководителям, должностными лицами, а также гражданами жилищного законодательства, требований </w:t>
      </w:r>
      <w:r w:rsidR="004B133C">
        <w:rPr>
          <w:rFonts w:ascii="Times New Roman" w:hAnsi="Times New Roman" w:cs="Times New Roman"/>
          <w:sz w:val="28"/>
          <w:szCs w:val="28"/>
        </w:rPr>
        <w:t xml:space="preserve">                                    </w:t>
      </w:r>
      <w:r w:rsidR="00737A30" w:rsidRPr="009B5B35">
        <w:rPr>
          <w:rFonts w:ascii="Times New Roman" w:hAnsi="Times New Roman" w:cs="Times New Roman"/>
          <w:sz w:val="28"/>
          <w:szCs w:val="28"/>
        </w:rPr>
        <w:t>по использованию жилого фонда.</w:t>
      </w:r>
    </w:p>
    <w:p w:rsidR="00CA6490" w:rsidRPr="00CA6490" w:rsidRDefault="00CA6490" w:rsidP="00CA649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CA6490">
        <w:rPr>
          <w:rFonts w:ascii="Times New Roman" w:hAnsi="Times New Roman" w:cs="Times New Roman"/>
          <w:sz w:val="28"/>
          <w:szCs w:val="28"/>
        </w:rPr>
        <w:t>Муниципальный жилищный контроль осуществляется в форме плановых и внеплановых документарных и (или) выездных проверок.</w:t>
      </w:r>
    </w:p>
    <w:p w:rsidR="00CA6490" w:rsidRPr="00CA6490" w:rsidRDefault="00CA6490" w:rsidP="00CA649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2.2.1. </w:t>
      </w:r>
      <w:r w:rsidRPr="00CA6490">
        <w:rPr>
          <w:rFonts w:ascii="Times New Roman" w:hAnsi="Times New Roman" w:cs="Times New Roman"/>
          <w:sz w:val="28"/>
          <w:szCs w:val="28"/>
        </w:rPr>
        <w:t xml:space="preserve">Плановые и внеплановые проверки соблюдения обязательных требований юридическими лицами, индивидуальными предпринимателями, гражданами проводятся отделом, осуществляющим муниципальный </w:t>
      </w:r>
      <w:proofErr w:type="gramStart"/>
      <w:r w:rsidRPr="00CA6490">
        <w:rPr>
          <w:rFonts w:ascii="Times New Roman" w:hAnsi="Times New Roman" w:cs="Times New Roman"/>
          <w:sz w:val="28"/>
          <w:szCs w:val="28"/>
        </w:rPr>
        <w:t>жилищный  контроль</w:t>
      </w:r>
      <w:proofErr w:type="gramEnd"/>
      <w:r w:rsidRPr="00CA6490">
        <w:rPr>
          <w:rFonts w:ascii="Times New Roman" w:hAnsi="Times New Roman" w:cs="Times New Roman"/>
          <w:sz w:val="28"/>
          <w:szCs w:val="28"/>
        </w:rPr>
        <w:t>,</w:t>
      </w:r>
      <w:r>
        <w:rPr>
          <w:rFonts w:ascii="Times New Roman" w:hAnsi="Times New Roman" w:cs="Times New Roman"/>
          <w:sz w:val="28"/>
          <w:szCs w:val="28"/>
        </w:rPr>
        <w:t xml:space="preserve"> </w:t>
      </w:r>
      <w:r w:rsidRPr="00CA6490">
        <w:rPr>
          <w:rFonts w:ascii="Times New Roman" w:hAnsi="Times New Roman" w:cs="Times New Roman"/>
          <w:sz w:val="28"/>
          <w:szCs w:val="28"/>
        </w:rPr>
        <w:t>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8875C1" w:rsidRPr="000C02BA" w:rsidRDefault="00CA6490" w:rsidP="00CA64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8875C1" w:rsidRPr="000C02BA">
        <w:rPr>
          <w:rFonts w:ascii="Times New Roman" w:eastAsia="Times New Roman" w:hAnsi="Times New Roman" w:cs="Times New Roman"/>
          <w:sz w:val="28"/>
          <w:szCs w:val="28"/>
          <w:lang w:eastAsia="ru-RU"/>
        </w:rPr>
        <w:t xml:space="preserve">Проверка проводится в сроки, указанные в распоряжении </w:t>
      </w:r>
      <w:r w:rsidR="008875C1">
        <w:rPr>
          <w:rFonts w:ascii="Times New Roman" w:eastAsia="Times New Roman" w:hAnsi="Times New Roman" w:cs="Times New Roman"/>
          <w:sz w:val="28"/>
          <w:szCs w:val="28"/>
          <w:lang w:eastAsia="ru-RU"/>
        </w:rPr>
        <w:t xml:space="preserve">                           </w:t>
      </w:r>
      <w:r w:rsidR="008875C1" w:rsidRPr="000C02BA">
        <w:rPr>
          <w:rFonts w:ascii="Times New Roman" w:eastAsia="Times New Roman" w:hAnsi="Times New Roman" w:cs="Times New Roman"/>
          <w:sz w:val="28"/>
          <w:szCs w:val="28"/>
          <w:lang w:eastAsia="ru-RU"/>
        </w:rPr>
        <w:t>о проведении проверки.</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2C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D52C7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C02BA">
        <w:rPr>
          <w:rFonts w:ascii="Times New Roman" w:eastAsia="Times New Roman" w:hAnsi="Times New Roman" w:cs="Times New Roman"/>
          <w:sz w:val="28"/>
          <w:szCs w:val="28"/>
          <w:lang w:eastAsia="ru-RU"/>
        </w:rPr>
        <w:t xml:space="preserve"> Проверка является плановой, если она проводится на основании ежегодного плана проверок.</w:t>
      </w:r>
      <w:r>
        <w:rPr>
          <w:rFonts w:ascii="Times New Roman" w:eastAsia="Times New Roman" w:hAnsi="Times New Roman" w:cs="Times New Roman"/>
          <w:sz w:val="28"/>
          <w:szCs w:val="28"/>
          <w:lang w:eastAsia="ru-RU"/>
        </w:rPr>
        <w:t xml:space="preserve"> </w:t>
      </w:r>
      <w:r w:rsidRPr="000C02BA">
        <w:rPr>
          <w:rFonts w:ascii="Times New Roman" w:eastAsia="Times New Roman" w:hAnsi="Times New Roman" w:cs="Times New Roman"/>
          <w:sz w:val="28"/>
          <w:szCs w:val="28"/>
          <w:lang w:eastAsia="ru-RU"/>
        </w:rPr>
        <w:t>Отдел разрабатывает ежегодные планы проведения проверок и обеспечивает их выполнение.</w:t>
      </w:r>
    </w:p>
    <w:p w:rsidR="008875C1" w:rsidRPr="001804AC" w:rsidRDefault="008875C1" w:rsidP="001804AC">
      <w:pPr>
        <w:spacing w:after="0"/>
        <w:ind w:firstLine="708"/>
        <w:jc w:val="both"/>
        <w:rPr>
          <w:rFonts w:ascii="Arial" w:hAnsi="Arial" w:cs="Arial"/>
          <w:sz w:val="24"/>
          <w:szCs w:val="24"/>
        </w:rPr>
      </w:pPr>
      <w:r>
        <w:rPr>
          <w:rFonts w:ascii="Times New Roman" w:eastAsia="Times New Roman" w:hAnsi="Times New Roman" w:cs="Times New Roman"/>
          <w:sz w:val="28"/>
          <w:szCs w:val="28"/>
          <w:lang w:eastAsia="ru-RU"/>
        </w:rPr>
        <w:t>2.</w:t>
      </w:r>
      <w:r w:rsidR="00D52C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D52C7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0C02BA">
        <w:rPr>
          <w:rFonts w:ascii="Times New Roman" w:eastAsia="Times New Roman" w:hAnsi="Times New Roman" w:cs="Times New Roman"/>
          <w:sz w:val="28"/>
          <w:szCs w:val="28"/>
          <w:lang w:eastAsia="ru-RU"/>
        </w:rPr>
        <w:t xml:space="preserve"> 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муниципального жилищного фонда</w:t>
      </w:r>
      <w:r w:rsidRPr="001A16A5">
        <w:rPr>
          <w:rFonts w:ascii="Times New Roman" w:eastAsia="Times New Roman" w:hAnsi="Times New Roman" w:cs="Times New Roman"/>
          <w:sz w:val="28"/>
          <w:szCs w:val="28"/>
          <w:lang w:eastAsia="ru-RU"/>
        </w:rPr>
        <w:t>,</w:t>
      </w:r>
      <w:r w:rsidRPr="001A16A5">
        <w:rPr>
          <w:rFonts w:ascii="Times New Roman" w:hAnsi="Times New Roman" w:cs="Times New Roman"/>
          <w:sz w:val="28"/>
          <w:szCs w:val="28"/>
        </w:rPr>
        <w:t xml:space="preserve"> а также соответствие сведений, содержащихся </w:t>
      </w:r>
      <w:r>
        <w:rPr>
          <w:rFonts w:ascii="Times New Roman" w:hAnsi="Times New Roman" w:cs="Times New Roman"/>
          <w:sz w:val="28"/>
          <w:szCs w:val="28"/>
        </w:rPr>
        <w:t xml:space="preserve">                                  </w:t>
      </w:r>
      <w:r w:rsidRPr="001A16A5">
        <w:rPr>
          <w:rFonts w:ascii="Times New Roman" w:hAnsi="Times New Roman" w:cs="Times New Roman"/>
          <w:sz w:val="28"/>
          <w:szCs w:val="28"/>
        </w:rPr>
        <w:t>в уведомлении о начале осуществления отдельных видов предпринимательской деятельности, обязательным требованиям.</w:t>
      </w:r>
      <w:r>
        <w:rPr>
          <w:rFonts w:ascii="Arial" w:hAnsi="Arial" w:cs="Arial"/>
          <w:sz w:val="24"/>
          <w:szCs w:val="24"/>
        </w:rPr>
        <w:t xml:space="preserve"> </w:t>
      </w:r>
      <w:r>
        <w:rPr>
          <w:rFonts w:ascii="Times New Roman" w:eastAsia="Times New Roman" w:hAnsi="Times New Roman" w:cs="Times New Roman"/>
          <w:sz w:val="28"/>
          <w:szCs w:val="28"/>
          <w:lang w:eastAsia="ru-RU"/>
        </w:rPr>
        <w:t>Осуществление м</w:t>
      </w:r>
      <w:r w:rsidRPr="000C02BA">
        <w:rPr>
          <w:rFonts w:ascii="Times New Roman" w:eastAsia="Times New Roman" w:hAnsi="Times New Roman" w:cs="Times New Roman"/>
          <w:sz w:val="28"/>
          <w:szCs w:val="28"/>
          <w:lang w:eastAsia="ru-RU"/>
        </w:rPr>
        <w:t>униципальной функции по проведению плановой проверки состоит из следующих административных процедур:</w:t>
      </w:r>
      <w:r w:rsidR="001804AC">
        <w:rPr>
          <w:rFonts w:ascii="Arial" w:hAnsi="Arial" w:cs="Arial"/>
          <w:sz w:val="24"/>
          <w:szCs w:val="24"/>
        </w:rPr>
        <w:t xml:space="preserve"> </w:t>
      </w:r>
      <w:r w:rsidRPr="000C02BA">
        <w:rPr>
          <w:rFonts w:ascii="Times New Roman" w:eastAsia="Times New Roman" w:hAnsi="Times New Roman" w:cs="Times New Roman"/>
          <w:sz w:val="28"/>
          <w:szCs w:val="28"/>
          <w:lang w:eastAsia="ru-RU"/>
        </w:rPr>
        <w:t>подготовка и утверждение плана проверок;</w:t>
      </w:r>
      <w:r w:rsidR="001804AC">
        <w:rPr>
          <w:rFonts w:ascii="Arial" w:hAnsi="Arial" w:cs="Arial"/>
          <w:sz w:val="24"/>
          <w:szCs w:val="24"/>
        </w:rPr>
        <w:t xml:space="preserve"> </w:t>
      </w:r>
      <w:r w:rsidRPr="000C02BA">
        <w:rPr>
          <w:rFonts w:ascii="Times New Roman" w:eastAsia="Times New Roman" w:hAnsi="Times New Roman" w:cs="Times New Roman"/>
          <w:sz w:val="28"/>
          <w:szCs w:val="28"/>
          <w:lang w:eastAsia="ru-RU"/>
        </w:rPr>
        <w:t>уведомление</w:t>
      </w:r>
      <w:r>
        <w:rPr>
          <w:rFonts w:ascii="Times New Roman" w:eastAsia="Times New Roman" w:hAnsi="Times New Roman" w:cs="Times New Roman"/>
          <w:sz w:val="28"/>
          <w:szCs w:val="28"/>
          <w:lang w:eastAsia="ru-RU"/>
        </w:rPr>
        <w:t xml:space="preserve"> о проведении плановой проверки;</w:t>
      </w:r>
      <w:r w:rsidR="001804AC">
        <w:rPr>
          <w:rFonts w:ascii="Arial" w:hAnsi="Arial" w:cs="Arial"/>
          <w:sz w:val="24"/>
          <w:szCs w:val="24"/>
        </w:rPr>
        <w:t xml:space="preserve"> </w:t>
      </w:r>
      <w:r w:rsidRPr="000C02BA">
        <w:rPr>
          <w:rFonts w:ascii="Times New Roman" w:eastAsia="Times New Roman" w:hAnsi="Times New Roman" w:cs="Times New Roman"/>
          <w:sz w:val="28"/>
          <w:szCs w:val="28"/>
          <w:lang w:eastAsia="ru-RU"/>
        </w:rPr>
        <w:t>проведение плановой проверки;</w:t>
      </w:r>
    </w:p>
    <w:p w:rsidR="008875C1" w:rsidRPr="000C02BA" w:rsidRDefault="008875C1" w:rsidP="001804AC">
      <w:pPr>
        <w:spacing w:after="0" w:line="240" w:lineRule="auto"/>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составлени</w:t>
      </w:r>
      <w:r>
        <w:rPr>
          <w:rFonts w:ascii="Times New Roman" w:eastAsia="Times New Roman" w:hAnsi="Times New Roman" w:cs="Times New Roman"/>
          <w:sz w:val="28"/>
          <w:szCs w:val="28"/>
          <w:lang w:eastAsia="ru-RU"/>
        </w:rPr>
        <w:t>е акта проверки</w:t>
      </w:r>
      <w:r w:rsidRPr="000C02BA">
        <w:rPr>
          <w:rFonts w:ascii="Times New Roman" w:eastAsia="Times New Roman" w:hAnsi="Times New Roman" w:cs="Times New Roman"/>
          <w:sz w:val="28"/>
          <w:szCs w:val="28"/>
          <w:lang w:eastAsia="ru-RU"/>
        </w:rPr>
        <w:t>.</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52C7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D52C7F">
        <w:rPr>
          <w:rFonts w:ascii="Times New Roman" w:eastAsia="Times New Roman" w:hAnsi="Times New Roman" w:cs="Times New Roman"/>
          <w:sz w:val="28"/>
          <w:szCs w:val="28"/>
          <w:lang w:eastAsia="ru-RU"/>
        </w:rPr>
        <w:t>5.</w:t>
      </w:r>
      <w:r w:rsidRPr="000C02BA">
        <w:rPr>
          <w:rFonts w:ascii="Times New Roman" w:eastAsia="Times New Roman" w:hAnsi="Times New Roman" w:cs="Times New Roman"/>
          <w:sz w:val="28"/>
          <w:szCs w:val="28"/>
          <w:lang w:eastAsia="ru-RU"/>
        </w:rPr>
        <w:t xml:space="preserve"> Подготовка и утверждение плана проверок</w:t>
      </w:r>
      <w:r>
        <w:rPr>
          <w:rFonts w:ascii="Times New Roman" w:eastAsia="Times New Roman" w:hAnsi="Times New Roman" w:cs="Times New Roman"/>
          <w:sz w:val="28"/>
          <w:szCs w:val="28"/>
          <w:lang w:eastAsia="ru-RU"/>
        </w:rPr>
        <w:t>:</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lastRenderedPageBreak/>
        <w:t xml:space="preserve"> Ежегодные планы проверок утверждаются </w:t>
      </w:r>
      <w:r>
        <w:rPr>
          <w:rFonts w:ascii="Times New Roman" w:eastAsia="Times New Roman" w:hAnsi="Times New Roman" w:cs="Times New Roman"/>
          <w:sz w:val="28"/>
          <w:szCs w:val="28"/>
          <w:lang w:eastAsia="ru-RU"/>
        </w:rPr>
        <w:t>главой</w:t>
      </w:r>
      <w:r w:rsidRPr="000C02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Курганинский</w:t>
      </w:r>
      <w:proofErr w:type="spellEnd"/>
      <w:r>
        <w:rPr>
          <w:rFonts w:ascii="Times New Roman" w:eastAsia="Times New Roman" w:hAnsi="Times New Roman" w:cs="Times New Roman"/>
          <w:sz w:val="28"/>
          <w:szCs w:val="28"/>
          <w:lang w:eastAsia="ru-RU"/>
        </w:rPr>
        <w:t xml:space="preserve"> район</w:t>
      </w:r>
      <w:r w:rsidRPr="000C02BA">
        <w:rPr>
          <w:rFonts w:ascii="Times New Roman" w:eastAsia="Times New Roman" w:hAnsi="Times New Roman" w:cs="Times New Roman"/>
          <w:sz w:val="28"/>
          <w:szCs w:val="28"/>
          <w:lang w:eastAsia="ru-RU"/>
        </w:rPr>
        <w:t xml:space="preserve"> (в случае его отсутствия - лицом, исполняющим его обязанности)</w:t>
      </w:r>
      <w:r>
        <w:rPr>
          <w:rFonts w:ascii="Times New Roman" w:eastAsia="Times New Roman" w:hAnsi="Times New Roman" w:cs="Times New Roman"/>
          <w:sz w:val="28"/>
          <w:szCs w:val="28"/>
          <w:lang w:eastAsia="ru-RU"/>
        </w:rPr>
        <w:t>.</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Отдел при разработке ежегодного плана проведения плановых проверок до 1 июля года, предшествующего году проведения плановых проверок, направляет в орган регионального государственного жилищного надзора предложения о проведении ими плановых проверок с указанием целей, объема и сроков проведения предполагаемых плановых проверок.</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xml:space="preserve">Утвержденный </w:t>
      </w:r>
      <w:r>
        <w:rPr>
          <w:rFonts w:ascii="Times New Roman" w:eastAsia="Times New Roman" w:hAnsi="Times New Roman" w:cs="Times New Roman"/>
          <w:sz w:val="28"/>
          <w:szCs w:val="28"/>
          <w:lang w:eastAsia="ru-RU"/>
        </w:rPr>
        <w:t xml:space="preserve">главой муниципального образования </w:t>
      </w:r>
      <w:proofErr w:type="spellStart"/>
      <w:r>
        <w:rPr>
          <w:rFonts w:ascii="Times New Roman" w:eastAsia="Times New Roman" w:hAnsi="Times New Roman" w:cs="Times New Roman"/>
          <w:sz w:val="28"/>
          <w:szCs w:val="28"/>
          <w:lang w:eastAsia="ru-RU"/>
        </w:rPr>
        <w:t>Курганинский</w:t>
      </w:r>
      <w:proofErr w:type="spellEnd"/>
      <w:r>
        <w:rPr>
          <w:rFonts w:ascii="Times New Roman" w:eastAsia="Times New Roman" w:hAnsi="Times New Roman" w:cs="Times New Roman"/>
          <w:sz w:val="28"/>
          <w:szCs w:val="28"/>
          <w:lang w:eastAsia="ru-RU"/>
        </w:rPr>
        <w:t xml:space="preserve"> район</w:t>
      </w:r>
      <w:r w:rsidRPr="000C02BA">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w:t>
      </w:r>
      <w:r>
        <w:rPr>
          <w:rFonts w:ascii="Times New Roman" w:eastAsia="Times New Roman" w:hAnsi="Times New Roman" w:cs="Times New Roman"/>
          <w:sz w:val="28"/>
          <w:szCs w:val="28"/>
          <w:lang w:eastAsia="ru-RU"/>
        </w:rPr>
        <w:t xml:space="preserve"> органа муниципального контроля</w:t>
      </w:r>
      <w:r w:rsidRPr="000C02BA">
        <w:rPr>
          <w:rFonts w:ascii="Times New Roman" w:eastAsia="Times New Roman" w:hAnsi="Times New Roman" w:cs="Times New Roman"/>
          <w:sz w:val="28"/>
          <w:szCs w:val="28"/>
          <w:lang w:eastAsia="ru-RU"/>
        </w:rPr>
        <w:t xml:space="preserve"> либо иным доступным способом, должностным лицом Отдела ответственным за делопроизводство.</w:t>
      </w:r>
    </w:p>
    <w:p w:rsidR="008875C1" w:rsidRPr="000C02BA" w:rsidRDefault="008875C1" w:rsidP="008875C1">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xml:space="preserve">До 1 сентября года, предшествующего году проведения плановых проверок, проект ежегодного плана проведения плановых проверок направляется в прокуратуру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w:t>
      </w:r>
      <w:r w:rsidRPr="000C02BA">
        <w:rPr>
          <w:rFonts w:ascii="Times New Roman" w:eastAsia="Times New Roman" w:hAnsi="Times New Roman" w:cs="Times New Roman"/>
          <w:sz w:val="28"/>
          <w:szCs w:val="28"/>
          <w:lang w:eastAsia="ru-RU"/>
        </w:rPr>
        <w:t>.</w:t>
      </w:r>
    </w:p>
    <w:p w:rsidR="008875C1" w:rsidRDefault="008875C1" w:rsidP="008875C1">
      <w:pPr>
        <w:spacing w:after="0" w:line="240" w:lineRule="auto"/>
        <w:ind w:firstLine="709"/>
        <w:jc w:val="both"/>
        <w:rPr>
          <w:rFonts w:ascii="Times New Roman" w:eastAsia="Times New Roman" w:hAnsi="Times New Roman" w:cs="Times New Roman"/>
          <w:sz w:val="28"/>
          <w:szCs w:val="28"/>
          <w:lang w:eastAsia="ru-RU"/>
        </w:rPr>
      </w:pPr>
      <w:r w:rsidRPr="000C02BA">
        <w:rPr>
          <w:rFonts w:ascii="Times New Roman" w:eastAsia="Times New Roman" w:hAnsi="Times New Roman" w:cs="Times New Roman"/>
          <w:sz w:val="28"/>
          <w:szCs w:val="28"/>
          <w:lang w:eastAsia="ru-RU"/>
        </w:rPr>
        <w:t xml:space="preserve">Прокуратура </w:t>
      </w: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w:t>
      </w:r>
      <w:r w:rsidRPr="000C02BA">
        <w:rPr>
          <w:rFonts w:ascii="Times New Roman" w:eastAsia="Times New Roman" w:hAnsi="Times New Roman" w:cs="Times New Roman"/>
          <w:sz w:val="28"/>
          <w:szCs w:val="28"/>
          <w:lang w:eastAsia="ru-RU"/>
        </w:rPr>
        <w:t xml:space="preserve"> рассматривает проекты ежегодных планов проведения плановых проверок на предмет законности включения в них объектов муниципального жилищного контроля и до 1 октября года, предшествующего году проведения плановых проверок, вносит предложения </w:t>
      </w:r>
      <w:r>
        <w:rPr>
          <w:rFonts w:ascii="Times New Roman" w:eastAsia="Times New Roman" w:hAnsi="Times New Roman" w:cs="Times New Roman"/>
          <w:sz w:val="28"/>
          <w:szCs w:val="28"/>
          <w:lang w:eastAsia="ru-RU"/>
        </w:rPr>
        <w:t xml:space="preserve">главе муниципального образования </w:t>
      </w:r>
      <w:proofErr w:type="spellStart"/>
      <w:r>
        <w:rPr>
          <w:rFonts w:ascii="Times New Roman" w:eastAsia="Times New Roman" w:hAnsi="Times New Roman" w:cs="Times New Roman"/>
          <w:sz w:val="28"/>
          <w:szCs w:val="28"/>
          <w:lang w:eastAsia="ru-RU"/>
        </w:rPr>
        <w:t>Курганинский</w:t>
      </w:r>
      <w:proofErr w:type="spellEnd"/>
      <w:r>
        <w:rPr>
          <w:rFonts w:ascii="Times New Roman" w:eastAsia="Times New Roman" w:hAnsi="Times New Roman" w:cs="Times New Roman"/>
          <w:sz w:val="28"/>
          <w:szCs w:val="28"/>
          <w:lang w:eastAsia="ru-RU"/>
        </w:rPr>
        <w:t xml:space="preserve"> район </w:t>
      </w:r>
      <w:r w:rsidRPr="000C02B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устранении выявленных замечаний и о </w:t>
      </w:r>
      <w:r w:rsidRPr="000C02BA">
        <w:rPr>
          <w:rFonts w:ascii="Times New Roman" w:eastAsia="Times New Roman" w:hAnsi="Times New Roman" w:cs="Times New Roman"/>
          <w:sz w:val="28"/>
          <w:szCs w:val="28"/>
          <w:lang w:eastAsia="ru-RU"/>
        </w:rPr>
        <w:t>проведении совместных плановых проверок.</w:t>
      </w:r>
    </w:p>
    <w:p w:rsidR="00884706" w:rsidRDefault="00884706" w:rsidP="00884706">
      <w:pPr>
        <w:pStyle w:val="ac"/>
        <w:spacing w:beforeAutospacing="0" w:afterAutospacing="0"/>
        <w:ind w:firstLine="708"/>
        <w:jc w:val="both"/>
      </w:pPr>
      <w:r>
        <w:rPr>
          <w:sz w:val="28"/>
          <w:szCs w:val="28"/>
        </w:rPr>
        <w:t xml:space="preserve">Плановые проверки </w:t>
      </w:r>
      <w:r>
        <w:rPr>
          <w:sz w:val="28"/>
          <w:szCs w:val="28"/>
          <w:u w:val="single"/>
        </w:rPr>
        <w:t>по муниципальному жилищному контролю</w:t>
      </w:r>
      <w:r>
        <w:rPr>
          <w:sz w:val="28"/>
          <w:szCs w:val="28"/>
        </w:rPr>
        <w:t xml:space="preserve">                    в 2020 году не проводились.</w:t>
      </w:r>
    </w:p>
    <w:p w:rsidR="00884706" w:rsidRDefault="00884706" w:rsidP="00884706">
      <w:pPr>
        <w:pStyle w:val="ac"/>
        <w:spacing w:beforeAutospacing="0" w:afterAutospacing="0"/>
        <w:ind w:firstLine="708"/>
        <w:jc w:val="both"/>
      </w:pPr>
      <w:r>
        <w:rPr>
          <w:sz w:val="28"/>
          <w:szCs w:val="28"/>
        </w:rPr>
        <w:t xml:space="preserve">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2019 года по 31 декабря 2020 года                     не проводятся плановые проверки в отношении юридических лиц                               и индивидуальных предпринимателей, отнесенных к субъектам малого предпринимательства. Ежегодный план проведения плановых проверок юридических и индивидуальных предпринимателей на 2020 </w:t>
      </w:r>
      <w:proofErr w:type="gramStart"/>
      <w:r>
        <w:rPr>
          <w:sz w:val="28"/>
          <w:szCs w:val="28"/>
        </w:rPr>
        <w:t xml:space="preserve">год,   </w:t>
      </w:r>
      <w:proofErr w:type="gramEnd"/>
      <w:r>
        <w:rPr>
          <w:sz w:val="28"/>
          <w:szCs w:val="28"/>
        </w:rPr>
        <w:t xml:space="preserve">                             по  муниципальному  жилищному  контролю не составлялся                                     и не согласовывался    с  органами  Прокуратуры.</w:t>
      </w:r>
    </w:p>
    <w:p w:rsidR="00C556F2" w:rsidRPr="000C02BA" w:rsidRDefault="00C556F2" w:rsidP="008875C1">
      <w:pPr>
        <w:spacing w:after="0" w:line="240" w:lineRule="auto"/>
        <w:ind w:firstLine="709"/>
        <w:jc w:val="both"/>
        <w:rPr>
          <w:rFonts w:ascii="Times New Roman" w:eastAsia="Times New Roman" w:hAnsi="Times New Roman" w:cs="Times New Roman"/>
          <w:sz w:val="28"/>
          <w:szCs w:val="28"/>
          <w:lang w:eastAsia="ru-RU"/>
        </w:rPr>
      </w:pPr>
    </w:p>
    <w:p w:rsidR="008875C1" w:rsidRDefault="008875C1" w:rsidP="00F0537C">
      <w:pPr>
        <w:spacing w:after="0" w:line="240" w:lineRule="auto"/>
        <w:ind w:firstLine="709"/>
        <w:jc w:val="both"/>
        <w:rPr>
          <w:rFonts w:ascii="Times New Roman" w:eastAsia="Times New Roman" w:hAnsi="Times New Roman" w:cs="Times New Roman"/>
          <w:sz w:val="28"/>
          <w:szCs w:val="28"/>
          <w:lang w:eastAsia="ru-RU"/>
        </w:rPr>
      </w:pPr>
      <w:r>
        <w:rPr>
          <w:rFonts w:ascii="Arial" w:hAnsi="Arial" w:cs="Arial"/>
          <w:sz w:val="24"/>
          <w:szCs w:val="24"/>
        </w:rPr>
        <w:tab/>
      </w:r>
      <w:r>
        <w:rPr>
          <w:rFonts w:ascii="Arial" w:hAnsi="Arial" w:cs="Arial"/>
          <w:sz w:val="24"/>
          <w:szCs w:val="24"/>
        </w:rPr>
        <w:tab/>
      </w:r>
    </w:p>
    <w:p w:rsidR="00737A30" w:rsidRPr="00692826" w:rsidRDefault="00737A30" w:rsidP="00737A30">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692826">
        <w:rPr>
          <w:rFonts w:ascii="Times New Roman" w:eastAsia="Times New Roman" w:hAnsi="Times New Roman" w:cs="Times New Roman"/>
          <w:b/>
          <w:sz w:val="28"/>
          <w:szCs w:val="28"/>
          <w:lang w:eastAsia="ru-RU"/>
        </w:rPr>
        <w:t>Раздел 3. Финансовое и кадровое обеспечение муниципального жилищного контроля</w:t>
      </w:r>
    </w:p>
    <w:p w:rsidR="00737A30" w:rsidRDefault="00737A30" w:rsidP="00737A30">
      <w:pPr>
        <w:pStyle w:val="a3"/>
        <w:tabs>
          <w:tab w:val="left" w:pos="2240"/>
        </w:tabs>
        <w:ind w:firstLine="709"/>
        <w:jc w:val="both"/>
        <w:rPr>
          <w:rFonts w:ascii="Times New Roman" w:hAnsi="Times New Roman" w:cs="Times New Roman"/>
          <w:sz w:val="28"/>
          <w:szCs w:val="28"/>
        </w:rPr>
      </w:pPr>
    </w:p>
    <w:p w:rsidR="00737A30" w:rsidRPr="00525D6A"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 xml:space="preserve">3.1. В отчетном году бюджетных средств на осуществление муниципального жилищного контроля не выделялось. </w:t>
      </w:r>
    </w:p>
    <w:p w:rsidR="00C25935" w:rsidRDefault="002D3143" w:rsidP="00C25935">
      <w:pPr>
        <w:pStyle w:val="a3"/>
        <w:tabs>
          <w:tab w:val="left" w:pos="2240"/>
        </w:tabs>
        <w:ind w:firstLine="709"/>
        <w:jc w:val="both"/>
        <w:rPr>
          <w:rFonts w:ascii="Times New Roman" w:hAnsi="Times New Roman" w:cs="Times New Roman"/>
          <w:sz w:val="28"/>
          <w:szCs w:val="28"/>
        </w:rPr>
      </w:pPr>
      <w:r>
        <w:rPr>
          <w:rFonts w:ascii="Times New Roman" w:hAnsi="Times New Roman" w:cs="Times New Roman"/>
          <w:sz w:val="28"/>
          <w:szCs w:val="28"/>
        </w:rPr>
        <w:t>3.2. В штатном расписании а</w:t>
      </w:r>
      <w:r w:rsidR="00737A30" w:rsidRPr="00525D6A">
        <w:rPr>
          <w:rFonts w:ascii="Times New Roman" w:hAnsi="Times New Roman" w:cs="Times New Roman"/>
          <w:sz w:val="28"/>
          <w:szCs w:val="28"/>
        </w:rPr>
        <w:t xml:space="preserve">дминистрации </w:t>
      </w:r>
      <w:r w:rsidR="00417BB4">
        <w:rPr>
          <w:rFonts w:ascii="Times New Roman" w:hAnsi="Times New Roman" w:cs="Times New Roman"/>
          <w:sz w:val="28"/>
          <w:szCs w:val="28"/>
        </w:rPr>
        <w:t xml:space="preserve">муниципального образования </w:t>
      </w:r>
      <w:proofErr w:type="spellStart"/>
      <w:r w:rsidR="00417BB4">
        <w:rPr>
          <w:rFonts w:ascii="Times New Roman" w:hAnsi="Times New Roman" w:cs="Times New Roman"/>
          <w:sz w:val="28"/>
          <w:szCs w:val="28"/>
        </w:rPr>
        <w:t>Курганинский</w:t>
      </w:r>
      <w:proofErr w:type="spellEnd"/>
      <w:r w:rsidR="00417BB4">
        <w:rPr>
          <w:rFonts w:ascii="Times New Roman" w:hAnsi="Times New Roman" w:cs="Times New Roman"/>
          <w:sz w:val="28"/>
          <w:szCs w:val="28"/>
        </w:rPr>
        <w:t xml:space="preserve"> район в отделе жилищно-коммунального хозяйства, транспорта </w:t>
      </w:r>
      <w:r w:rsidR="00417BB4">
        <w:rPr>
          <w:rFonts w:ascii="Times New Roman" w:hAnsi="Times New Roman" w:cs="Times New Roman"/>
          <w:sz w:val="28"/>
          <w:szCs w:val="28"/>
        </w:rPr>
        <w:lastRenderedPageBreak/>
        <w:t>и связи - 3 штатных единицы</w:t>
      </w:r>
      <w:r>
        <w:rPr>
          <w:rFonts w:ascii="Times New Roman" w:hAnsi="Times New Roman" w:cs="Times New Roman"/>
          <w:sz w:val="28"/>
          <w:szCs w:val="28"/>
        </w:rPr>
        <w:t xml:space="preserve">, выполняющих </w:t>
      </w:r>
      <w:r w:rsidR="00737A30" w:rsidRPr="00525D6A">
        <w:rPr>
          <w:rFonts w:ascii="Times New Roman" w:hAnsi="Times New Roman" w:cs="Times New Roman"/>
          <w:sz w:val="28"/>
          <w:szCs w:val="28"/>
        </w:rPr>
        <w:t xml:space="preserve">функции по муниципальному </w:t>
      </w:r>
      <w:r>
        <w:rPr>
          <w:rFonts w:ascii="Times New Roman" w:hAnsi="Times New Roman" w:cs="Times New Roman"/>
          <w:sz w:val="28"/>
          <w:szCs w:val="28"/>
        </w:rPr>
        <w:t xml:space="preserve">жилищному </w:t>
      </w:r>
      <w:r w:rsidR="00737A30" w:rsidRPr="00525D6A">
        <w:rPr>
          <w:rFonts w:ascii="Times New Roman" w:hAnsi="Times New Roman" w:cs="Times New Roman"/>
          <w:sz w:val="28"/>
          <w:szCs w:val="28"/>
        </w:rPr>
        <w:t>контролю</w:t>
      </w:r>
      <w:r>
        <w:rPr>
          <w:rFonts w:ascii="Times New Roman" w:hAnsi="Times New Roman" w:cs="Times New Roman"/>
          <w:sz w:val="28"/>
          <w:szCs w:val="28"/>
        </w:rPr>
        <w:t>:</w:t>
      </w:r>
      <w:r w:rsidR="00737A30" w:rsidRPr="00525D6A">
        <w:rPr>
          <w:rFonts w:ascii="Times New Roman" w:hAnsi="Times New Roman" w:cs="Times New Roman"/>
          <w:sz w:val="28"/>
          <w:szCs w:val="28"/>
        </w:rPr>
        <w:t xml:space="preserve"> </w:t>
      </w:r>
    </w:p>
    <w:p w:rsidR="002D3143" w:rsidRDefault="002D3143" w:rsidP="002D3143">
      <w:pPr>
        <w:pStyle w:val="a3"/>
        <w:tabs>
          <w:tab w:val="left" w:pos="2240"/>
        </w:tabs>
        <w:ind w:firstLine="709"/>
        <w:jc w:val="both"/>
        <w:rPr>
          <w:rFonts w:ascii="Times New Roman" w:hAnsi="Times New Roman"/>
          <w:sz w:val="28"/>
          <w:szCs w:val="28"/>
        </w:rPr>
      </w:pPr>
      <w:r>
        <w:rPr>
          <w:rFonts w:ascii="Times New Roman" w:hAnsi="Times New Roman"/>
          <w:sz w:val="28"/>
          <w:szCs w:val="28"/>
        </w:rPr>
        <w:t xml:space="preserve">1) ответственным лицом за исполнение функции по осуществлению функции по осуществлению муниципального жилищного контроля                              на территории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 на</w:t>
      </w:r>
      <w:r w:rsidR="00345FB3">
        <w:rPr>
          <w:rFonts w:ascii="Times New Roman" w:hAnsi="Times New Roman"/>
          <w:sz w:val="28"/>
          <w:szCs w:val="28"/>
        </w:rPr>
        <w:t>значен</w:t>
      </w:r>
      <w:r>
        <w:rPr>
          <w:rFonts w:ascii="Times New Roman" w:hAnsi="Times New Roman"/>
          <w:sz w:val="28"/>
          <w:szCs w:val="28"/>
        </w:rPr>
        <w:t xml:space="preserve"> </w:t>
      </w:r>
      <w:r w:rsidR="00345FB3">
        <w:rPr>
          <w:rFonts w:ascii="Times New Roman" w:hAnsi="Times New Roman"/>
          <w:sz w:val="28"/>
          <w:szCs w:val="28"/>
        </w:rPr>
        <w:t>начальник</w:t>
      </w:r>
      <w:r>
        <w:rPr>
          <w:rFonts w:ascii="Times New Roman" w:hAnsi="Times New Roman"/>
          <w:sz w:val="28"/>
          <w:szCs w:val="28"/>
        </w:rPr>
        <w:t xml:space="preserve"> </w:t>
      </w:r>
      <w:r w:rsidRPr="002D3143">
        <w:rPr>
          <w:rFonts w:ascii="Times New Roman" w:hAnsi="Times New Roman" w:cs="Times New Roman"/>
          <w:sz w:val="28"/>
          <w:szCs w:val="28"/>
        </w:rPr>
        <w:t>отдела</w:t>
      </w:r>
      <w:r>
        <w:rPr>
          <w:rFonts w:ascii="Times New Roman" w:hAnsi="Times New Roman" w:cs="Times New Roman"/>
          <w:sz w:val="28"/>
          <w:szCs w:val="28"/>
        </w:rPr>
        <w:t xml:space="preserve"> жилищно-коммунального хозяйства, транспорта и связи</w:t>
      </w:r>
      <w:r>
        <w:rPr>
          <w:rFonts w:ascii="Times New Roman" w:hAnsi="Times New Roman"/>
          <w:sz w:val="28"/>
          <w:szCs w:val="28"/>
        </w:rPr>
        <w:t>;</w:t>
      </w:r>
    </w:p>
    <w:p w:rsidR="002D3143" w:rsidRDefault="000D5175" w:rsidP="002D3143">
      <w:pPr>
        <w:pStyle w:val="a3"/>
        <w:tabs>
          <w:tab w:val="left" w:pos="2240"/>
        </w:tabs>
        <w:ind w:firstLine="709"/>
        <w:jc w:val="both"/>
        <w:rPr>
          <w:rFonts w:ascii="Times New Roman" w:hAnsi="Times New Roman"/>
          <w:sz w:val="28"/>
          <w:szCs w:val="28"/>
        </w:rPr>
      </w:pPr>
      <w:r>
        <w:rPr>
          <w:rFonts w:ascii="Times New Roman" w:hAnsi="Times New Roman"/>
          <w:sz w:val="28"/>
          <w:szCs w:val="28"/>
        </w:rPr>
        <w:t>2) заместителем</w:t>
      </w:r>
      <w:r w:rsidR="002D3143">
        <w:rPr>
          <w:rFonts w:ascii="Times New Roman" w:hAnsi="Times New Roman"/>
          <w:sz w:val="28"/>
          <w:szCs w:val="28"/>
        </w:rPr>
        <w:t xml:space="preserve"> ответственного лица муниципального образования </w:t>
      </w:r>
      <w:proofErr w:type="spellStart"/>
      <w:r w:rsidR="002D3143">
        <w:rPr>
          <w:rFonts w:ascii="Times New Roman" w:hAnsi="Times New Roman"/>
          <w:sz w:val="28"/>
          <w:szCs w:val="28"/>
        </w:rPr>
        <w:t>Курганинский</w:t>
      </w:r>
      <w:proofErr w:type="spellEnd"/>
      <w:r w:rsidR="002D3143">
        <w:rPr>
          <w:rFonts w:ascii="Times New Roman" w:hAnsi="Times New Roman"/>
          <w:sz w:val="28"/>
          <w:szCs w:val="28"/>
        </w:rPr>
        <w:t xml:space="preserve"> район</w:t>
      </w:r>
      <w:r>
        <w:rPr>
          <w:rFonts w:ascii="Times New Roman" w:hAnsi="Times New Roman"/>
          <w:sz w:val="28"/>
          <w:szCs w:val="28"/>
        </w:rPr>
        <w:t xml:space="preserve"> назначен главный специалист</w:t>
      </w:r>
      <w:r w:rsidR="002D3143">
        <w:rPr>
          <w:rFonts w:ascii="Times New Roman" w:hAnsi="Times New Roman"/>
          <w:sz w:val="28"/>
          <w:szCs w:val="28"/>
        </w:rPr>
        <w:t xml:space="preserve"> </w:t>
      </w:r>
      <w:r w:rsidR="00345FB3">
        <w:rPr>
          <w:rFonts w:ascii="Times New Roman" w:hAnsi="Times New Roman"/>
          <w:sz w:val="28"/>
          <w:szCs w:val="28"/>
        </w:rPr>
        <w:t>отдела жилищно</w:t>
      </w:r>
      <w:r w:rsidR="002D3143">
        <w:rPr>
          <w:rFonts w:ascii="Times New Roman" w:hAnsi="Times New Roman" w:cs="Times New Roman"/>
          <w:sz w:val="28"/>
          <w:szCs w:val="28"/>
        </w:rPr>
        <w:t>-коммунального хозяйства, транспорта и связи</w:t>
      </w:r>
      <w:r w:rsidR="002D3143">
        <w:rPr>
          <w:rFonts w:ascii="Times New Roman" w:hAnsi="Times New Roman"/>
          <w:sz w:val="28"/>
          <w:szCs w:val="28"/>
        </w:rPr>
        <w:t>;</w:t>
      </w:r>
    </w:p>
    <w:p w:rsidR="00737A30" w:rsidRPr="002D3143" w:rsidRDefault="002D3143" w:rsidP="00345FB3">
      <w:pPr>
        <w:pStyle w:val="a3"/>
        <w:tabs>
          <w:tab w:val="left" w:pos="2240"/>
        </w:tabs>
        <w:ind w:firstLine="709"/>
        <w:jc w:val="both"/>
        <w:rPr>
          <w:rFonts w:ascii="Times New Roman" w:hAnsi="Times New Roman"/>
          <w:sz w:val="28"/>
          <w:szCs w:val="28"/>
        </w:rPr>
      </w:pPr>
      <w:r>
        <w:rPr>
          <w:rFonts w:ascii="Times New Roman" w:hAnsi="Times New Roman"/>
          <w:sz w:val="28"/>
          <w:szCs w:val="28"/>
        </w:rPr>
        <w:t xml:space="preserve">3) муниципальным жилищным инспектором, осуществляющим муниципальный жилищный контроль на территории муниципального образования </w:t>
      </w:r>
      <w:proofErr w:type="spellStart"/>
      <w:r>
        <w:rPr>
          <w:rFonts w:ascii="Times New Roman" w:hAnsi="Times New Roman"/>
          <w:sz w:val="28"/>
          <w:szCs w:val="28"/>
        </w:rPr>
        <w:t>Курганинский</w:t>
      </w:r>
      <w:proofErr w:type="spellEnd"/>
      <w:r>
        <w:rPr>
          <w:rFonts w:ascii="Times New Roman" w:hAnsi="Times New Roman"/>
          <w:sz w:val="28"/>
          <w:szCs w:val="28"/>
        </w:rPr>
        <w:t xml:space="preserve"> район</w:t>
      </w:r>
      <w:r w:rsidR="00345FB3">
        <w:rPr>
          <w:rFonts w:ascii="Times New Roman" w:hAnsi="Times New Roman"/>
          <w:sz w:val="28"/>
          <w:szCs w:val="28"/>
        </w:rPr>
        <w:t xml:space="preserve"> назначен </w:t>
      </w:r>
      <w:r w:rsidR="00687214">
        <w:rPr>
          <w:rFonts w:ascii="Times New Roman" w:hAnsi="Times New Roman"/>
          <w:sz w:val="28"/>
          <w:szCs w:val="28"/>
        </w:rPr>
        <w:t xml:space="preserve">ведущий </w:t>
      </w:r>
      <w:r w:rsidR="00345FB3">
        <w:rPr>
          <w:rFonts w:ascii="Times New Roman" w:hAnsi="Times New Roman"/>
          <w:sz w:val="28"/>
          <w:szCs w:val="28"/>
        </w:rPr>
        <w:t>специалист сектора                                        по строительству</w:t>
      </w:r>
      <w:r w:rsidR="00345FB3" w:rsidRPr="00345FB3">
        <w:rPr>
          <w:rFonts w:ascii="Times New Roman" w:hAnsi="Times New Roman" w:cs="Times New Roman"/>
          <w:sz w:val="28"/>
          <w:szCs w:val="28"/>
        </w:rPr>
        <w:t xml:space="preserve"> </w:t>
      </w:r>
      <w:r w:rsidR="00345FB3" w:rsidRPr="002D3143">
        <w:rPr>
          <w:rFonts w:ascii="Times New Roman" w:hAnsi="Times New Roman" w:cs="Times New Roman"/>
          <w:sz w:val="28"/>
          <w:szCs w:val="28"/>
        </w:rPr>
        <w:t>отдела</w:t>
      </w:r>
      <w:r w:rsidR="00345FB3">
        <w:rPr>
          <w:rFonts w:ascii="Times New Roman" w:hAnsi="Times New Roman" w:cs="Times New Roman"/>
          <w:sz w:val="28"/>
          <w:szCs w:val="28"/>
        </w:rPr>
        <w:t xml:space="preserve"> жилищно-коммунального хозяйства, транспорта и связи, </w:t>
      </w:r>
      <w:r w:rsidR="00C25935">
        <w:rPr>
          <w:rFonts w:ascii="Times New Roman" w:hAnsi="Times New Roman"/>
          <w:sz w:val="28"/>
          <w:szCs w:val="28"/>
        </w:rPr>
        <w:t>которыми закреплены эти функции в соответствии с их должностными инструкциями.</w:t>
      </w:r>
      <w:r w:rsidR="00737A30" w:rsidRPr="00525D6A">
        <w:rPr>
          <w:rFonts w:ascii="Times New Roman" w:hAnsi="Times New Roman" w:cs="Times New Roman"/>
          <w:sz w:val="28"/>
          <w:szCs w:val="28"/>
        </w:rPr>
        <w:t xml:space="preserve">  </w:t>
      </w:r>
    </w:p>
    <w:p w:rsidR="00337963" w:rsidRPr="00337963" w:rsidRDefault="00737A30" w:rsidP="00337963">
      <w:pPr>
        <w:pStyle w:val="a3"/>
        <w:ind w:firstLine="709"/>
        <w:jc w:val="both"/>
        <w:rPr>
          <w:rFonts w:ascii="Times New Roman" w:hAnsi="Times New Roman" w:cs="Times New Roman"/>
          <w:sz w:val="28"/>
          <w:szCs w:val="28"/>
        </w:rPr>
      </w:pPr>
      <w:r w:rsidRPr="00337963">
        <w:rPr>
          <w:rFonts w:ascii="Times New Roman" w:hAnsi="Times New Roman" w:cs="Times New Roman"/>
          <w:sz w:val="28"/>
          <w:szCs w:val="28"/>
        </w:rPr>
        <w:t>3.3. Мероприятия по повышению квалификации специалистов, осуществляющих функции п</w:t>
      </w:r>
      <w:r w:rsidR="00687214">
        <w:rPr>
          <w:rFonts w:ascii="Times New Roman" w:hAnsi="Times New Roman" w:cs="Times New Roman"/>
          <w:sz w:val="28"/>
          <w:szCs w:val="28"/>
        </w:rPr>
        <w:t>о муниципальному контролю, в 2020</w:t>
      </w:r>
      <w:r w:rsidRPr="00337963">
        <w:rPr>
          <w:rFonts w:ascii="Times New Roman" w:hAnsi="Times New Roman" w:cs="Times New Roman"/>
          <w:sz w:val="28"/>
          <w:szCs w:val="28"/>
        </w:rPr>
        <w:t xml:space="preserve"> году</w:t>
      </w:r>
      <w:r w:rsidR="00345FB3">
        <w:rPr>
          <w:rFonts w:ascii="Times New Roman" w:hAnsi="Times New Roman" w:cs="Times New Roman"/>
          <w:sz w:val="28"/>
          <w:szCs w:val="28"/>
        </w:rPr>
        <w:t xml:space="preserve">                           </w:t>
      </w:r>
      <w:r w:rsidRPr="00337963">
        <w:rPr>
          <w:rFonts w:ascii="Times New Roman" w:hAnsi="Times New Roman" w:cs="Times New Roman"/>
          <w:sz w:val="28"/>
          <w:szCs w:val="28"/>
        </w:rPr>
        <w:t xml:space="preserve"> не проводились.  </w:t>
      </w:r>
    </w:p>
    <w:p w:rsidR="00737A30" w:rsidRPr="00337963" w:rsidRDefault="00687214" w:rsidP="00337963">
      <w:pPr>
        <w:pStyle w:val="a3"/>
        <w:ind w:firstLine="709"/>
        <w:jc w:val="both"/>
        <w:rPr>
          <w:rFonts w:ascii="Times New Roman" w:hAnsi="Times New Roman" w:cs="Times New Roman"/>
          <w:sz w:val="28"/>
          <w:szCs w:val="28"/>
        </w:rPr>
      </w:pPr>
      <w:r>
        <w:rPr>
          <w:rFonts w:ascii="Times New Roman" w:hAnsi="Times New Roman" w:cs="Times New Roman"/>
          <w:sz w:val="28"/>
          <w:szCs w:val="28"/>
        </w:rPr>
        <w:t>3.4.  В 2020</w:t>
      </w:r>
      <w:r w:rsidR="00737A30" w:rsidRPr="00337963">
        <w:rPr>
          <w:rFonts w:ascii="Times New Roman" w:hAnsi="Times New Roman" w:cs="Times New Roman"/>
          <w:sz w:val="28"/>
          <w:szCs w:val="28"/>
        </w:rPr>
        <w:t xml:space="preserve"> году проверки жи</w:t>
      </w:r>
      <w:r w:rsidR="00E368CE" w:rsidRPr="00337963">
        <w:rPr>
          <w:rFonts w:ascii="Times New Roman" w:hAnsi="Times New Roman" w:cs="Times New Roman"/>
          <w:sz w:val="28"/>
          <w:szCs w:val="28"/>
        </w:rPr>
        <w:t>лищного контроля не проводились.</w:t>
      </w:r>
      <w:r w:rsidR="00737A30" w:rsidRPr="00337963">
        <w:rPr>
          <w:rFonts w:ascii="Times New Roman" w:hAnsi="Times New Roman" w:cs="Times New Roman"/>
          <w:sz w:val="28"/>
          <w:szCs w:val="28"/>
        </w:rPr>
        <w:t xml:space="preserve"> </w:t>
      </w:r>
      <w:r w:rsidR="00E368CE" w:rsidRPr="00337963">
        <w:rPr>
          <w:rFonts w:ascii="Times New Roman" w:hAnsi="Times New Roman" w:cs="Times New Roman"/>
          <w:sz w:val="28"/>
          <w:szCs w:val="28"/>
        </w:rPr>
        <w:t>Ж</w:t>
      </w:r>
      <w:r w:rsidR="00737A30" w:rsidRPr="00337963">
        <w:rPr>
          <w:rFonts w:ascii="Times New Roman" w:hAnsi="Times New Roman" w:cs="Times New Roman"/>
          <w:sz w:val="28"/>
          <w:szCs w:val="28"/>
        </w:rPr>
        <w:t xml:space="preserve">алоб </w:t>
      </w:r>
      <w:r w:rsidR="00345FB3">
        <w:rPr>
          <w:rFonts w:ascii="Times New Roman" w:hAnsi="Times New Roman" w:cs="Times New Roman"/>
          <w:sz w:val="28"/>
          <w:szCs w:val="28"/>
        </w:rPr>
        <w:t xml:space="preserve">                 </w:t>
      </w:r>
      <w:r w:rsidR="00737A30" w:rsidRPr="00337963">
        <w:rPr>
          <w:rFonts w:ascii="Times New Roman" w:hAnsi="Times New Roman" w:cs="Times New Roman"/>
          <w:sz w:val="28"/>
          <w:szCs w:val="28"/>
        </w:rPr>
        <w:t xml:space="preserve">в администрацию для проведения внеплановых проверок физических лиц </w:t>
      </w:r>
      <w:r w:rsidR="00345FB3">
        <w:rPr>
          <w:rFonts w:ascii="Times New Roman" w:hAnsi="Times New Roman" w:cs="Times New Roman"/>
          <w:sz w:val="28"/>
          <w:szCs w:val="28"/>
        </w:rPr>
        <w:t xml:space="preserve">                         </w:t>
      </w:r>
      <w:r w:rsidR="00737A30" w:rsidRPr="00337963">
        <w:rPr>
          <w:rFonts w:ascii="Times New Roman" w:hAnsi="Times New Roman" w:cs="Times New Roman"/>
          <w:sz w:val="28"/>
          <w:szCs w:val="28"/>
        </w:rPr>
        <w:t>не поступало.</w:t>
      </w:r>
    </w:p>
    <w:p w:rsidR="00737A30" w:rsidRDefault="00737A30" w:rsidP="00737A30">
      <w:pPr>
        <w:pStyle w:val="a3"/>
        <w:tabs>
          <w:tab w:val="left" w:pos="2240"/>
        </w:tabs>
        <w:ind w:firstLine="709"/>
        <w:jc w:val="both"/>
        <w:rPr>
          <w:rFonts w:ascii="Times New Roman" w:hAnsi="Times New Roman" w:cs="Times New Roman"/>
          <w:sz w:val="28"/>
          <w:szCs w:val="28"/>
        </w:rPr>
      </w:pPr>
      <w:r w:rsidRPr="00525D6A">
        <w:rPr>
          <w:rFonts w:ascii="Times New Roman" w:hAnsi="Times New Roman" w:cs="Times New Roman"/>
          <w:sz w:val="28"/>
          <w:szCs w:val="28"/>
        </w:rPr>
        <w:t xml:space="preserve">3.5. К проведению мероприятий по муниципальному жилищному контролю эксперты и экспертные организации за отчетный период </w:t>
      </w:r>
      <w:r w:rsidR="00345FB3">
        <w:rPr>
          <w:rFonts w:ascii="Times New Roman" w:hAnsi="Times New Roman" w:cs="Times New Roman"/>
          <w:sz w:val="28"/>
          <w:szCs w:val="28"/>
        </w:rPr>
        <w:t xml:space="preserve">                                      </w:t>
      </w:r>
      <w:r w:rsidRPr="00525D6A">
        <w:rPr>
          <w:rFonts w:ascii="Times New Roman" w:hAnsi="Times New Roman" w:cs="Times New Roman"/>
          <w:sz w:val="28"/>
          <w:szCs w:val="28"/>
        </w:rPr>
        <w:t>не привлекались.</w:t>
      </w:r>
    </w:p>
    <w:p w:rsidR="00737A30" w:rsidRPr="00525D6A" w:rsidRDefault="00737A30" w:rsidP="00737A30">
      <w:pPr>
        <w:pStyle w:val="a3"/>
        <w:tabs>
          <w:tab w:val="left" w:pos="2240"/>
        </w:tabs>
        <w:ind w:firstLine="709"/>
        <w:jc w:val="both"/>
        <w:rPr>
          <w:rFonts w:ascii="Times New Roman" w:hAnsi="Times New Roman" w:cs="Times New Roman"/>
          <w:sz w:val="28"/>
          <w:szCs w:val="28"/>
        </w:rPr>
      </w:pPr>
    </w:p>
    <w:p w:rsidR="00737A30" w:rsidRPr="00687214" w:rsidRDefault="00737A30" w:rsidP="00737A30">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687214">
        <w:rPr>
          <w:rFonts w:ascii="Times New Roman" w:eastAsia="Times New Roman" w:hAnsi="Times New Roman" w:cs="Times New Roman"/>
          <w:b/>
          <w:sz w:val="28"/>
          <w:szCs w:val="28"/>
          <w:lang w:eastAsia="ru-RU"/>
        </w:rPr>
        <w:t>Раздел 4. Проведение муниципального жилищного контроля</w:t>
      </w:r>
    </w:p>
    <w:p w:rsidR="00345FB3" w:rsidRDefault="00345FB3" w:rsidP="00737A30">
      <w:pPr>
        <w:pStyle w:val="a3"/>
        <w:tabs>
          <w:tab w:val="left" w:pos="2240"/>
        </w:tabs>
        <w:ind w:firstLine="709"/>
        <w:jc w:val="both"/>
        <w:rPr>
          <w:rFonts w:ascii="Times New Roman" w:hAnsi="Times New Roman" w:cs="Times New Roman"/>
          <w:sz w:val="28"/>
          <w:szCs w:val="28"/>
        </w:rPr>
      </w:pPr>
    </w:p>
    <w:p w:rsidR="0011240A" w:rsidRDefault="00737A30" w:rsidP="0011240A">
      <w:pPr>
        <w:spacing w:after="0"/>
        <w:ind w:firstLine="709"/>
        <w:jc w:val="both"/>
        <w:rPr>
          <w:rFonts w:ascii="Times New Roman" w:eastAsia="Times New Roman" w:hAnsi="Times New Roman" w:cs="Times New Roman"/>
          <w:sz w:val="28"/>
          <w:szCs w:val="28"/>
          <w:lang w:eastAsia="ru-RU"/>
        </w:rPr>
      </w:pPr>
      <w:r w:rsidRPr="00CE34E5">
        <w:rPr>
          <w:rFonts w:ascii="Times New Roman" w:hAnsi="Times New Roman" w:cs="Times New Roman"/>
          <w:sz w:val="28"/>
          <w:szCs w:val="28"/>
        </w:rPr>
        <w:t>4.1</w:t>
      </w:r>
      <w:r w:rsidR="0011240A">
        <w:rPr>
          <w:rFonts w:ascii="Times New Roman" w:hAnsi="Times New Roman" w:cs="Times New Roman"/>
          <w:sz w:val="28"/>
          <w:szCs w:val="28"/>
        </w:rPr>
        <w:t xml:space="preserve"> В</w:t>
      </w:r>
      <w:r w:rsidR="00C35172">
        <w:rPr>
          <w:rFonts w:ascii="Times New Roman" w:hAnsi="Times New Roman" w:cs="Times New Roman"/>
          <w:sz w:val="28"/>
          <w:szCs w:val="28"/>
        </w:rPr>
        <w:t xml:space="preserve"> связи</w:t>
      </w:r>
      <w:r w:rsidR="0011240A">
        <w:rPr>
          <w:rFonts w:ascii="Times New Roman" w:hAnsi="Times New Roman" w:cs="Times New Roman"/>
          <w:sz w:val="28"/>
          <w:szCs w:val="28"/>
        </w:rPr>
        <w:t xml:space="preserve"> с </w:t>
      </w:r>
      <w:r w:rsidR="0011240A">
        <w:rPr>
          <w:rFonts w:ascii="Times New Roman" w:eastAsia="Times New Roman" w:hAnsi="Times New Roman" w:cs="Times New Roman"/>
          <w:sz w:val="28"/>
          <w:szCs w:val="28"/>
          <w:lang w:eastAsia="ru-RU"/>
        </w:rPr>
        <w:t>внесенными изменениями</w:t>
      </w:r>
      <w:r w:rsidR="0011240A" w:rsidRPr="0011240A">
        <w:rPr>
          <w:rFonts w:ascii="Times New Roman" w:eastAsia="Times New Roman" w:hAnsi="Times New Roman" w:cs="Times New Roman"/>
          <w:sz w:val="28"/>
          <w:szCs w:val="28"/>
          <w:lang w:eastAsia="ru-RU"/>
        </w:rPr>
        <w:t xml:space="preserve"> в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запрете на осуществление </w:t>
      </w:r>
      <w:r w:rsidR="0011240A">
        <w:rPr>
          <w:rFonts w:ascii="Times New Roman" w:eastAsia="Times New Roman" w:hAnsi="Times New Roman" w:cs="Times New Roman"/>
          <w:sz w:val="28"/>
          <w:szCs w:val="28"/>
          <w:lang w:eastAsia="ru-RU"/>
        </w:rPr>
        <w:t xml:space="preserve">                   </w:t>
      </w:r>
      <w:r w:rsidR="0011240A" w:rsidRPr="0011240A">
        <w:rPr>
          <w:rFonts w:ascii="Times New Roman" w:eastAsia="Times New Roman" w:hAnsi="Times New Roman" w:cs="Times New Roman"/>
          <w:sz w:val="28"/>
          <w:szCs w:val="28"/>
          <w:lang w:eastAsia="ru-RU"/>
        </w:rPr>
        <w:t xml:space="preserve">с 1 января 2016 г. плановых проверок в отношении юридических лиц                       и индивидуальных предпринимателей, отнесенных к субъектам малого предпринимательства, осуществление муниципального жилищного контроля                 на территории муниципального образования </w:t>
      </w:r>
      <w:proofErr w:type="spellStart"/>
      <w:r w:rsidR="0011240A" w:rsidRPr="0011240A">
        <w:rPr>
          <w:rFonts w:ascii="Times New Roman" w:eastAsia="Times New Roman" w:hAnsi="Times New Roman" w:cs="Times New Roman"/>
          <w:sz w:val="28"/>
          <w:szCs w:val="28"/>
          <w:lang w:eastAsia="ru-RU"/>
        </w:rPr>
        <w:t>Курганинский</w:t>
      </w:r>
      <w:proofErr w:type="spellEnd"/>
      <w:r w:rsidR="0011240A" w:rsidRPr="0011240A">
        <w:rPr>
          <w:rFonts w:ascii="Times New Roman" w:eastAsia="Times New Roman" w:hAnsi="Times New Roman" w:cs="Times New Roman"/>
          <w:sz w:val="28"/>
          <w:szCs w:val="28"/>
          <w:lang w:eastAsia="ru-RU"/>
        </w:rPr>
        <w:t xml:space="preserve"> район </w:t>
      </w:r>
      <w:r w:rsidR="00687214">
        <w:rPr>
          <w:rFonts w:ascii="Times New Roman" w:eastAsia="Times New Roman" w:hAnsi="Times New Roman" w:cs="Times New Roman"/>
          <w:sz w:val="28"/>
          <w:szCs w:val="28"/>
          <w:lang w:eastAsia="ru-RU"/>
        </w:rPr>
        <w:t>в 2020</w:t>
      </w:r>
      <w:r w:rsidR="0011240A" w:rsidRPr="0011240A">
        <w:rPr>
          <w:rFonts w:ascii="Times New Roman" w:eastAsia="Times New Roman" w:hAnsi="Times New Roman" w:cs="Times New Roman"/>
          <w:sz w:val="28"/>
          <w:szCs w:val="28"/>
          <w:lang w:eastAsia="ru-RU"/>
        </w:rPr>
        <w:t xml:space="preserve"> г. </w:t>
      </w:r>
      <w:r w:rsidR="0011240A">
        <w:rPr>
          <w:rFonts w:ascii="Times New Roman" w:eastAsia="Times New Roman" w:hAnsi="Times New Roman" w:cs="Times New Roman"/>
          <w:sz w:val="28"/>
          <w:szCs w:val="28"/>
          <w:lang w:eastAsia="ru-RU"/>
        </w:rPr>
        <w:t xml:space="preserve">                   </w:t>
      </w:r>
      <w:r w:rsidR="0011240A" w:rsidRPr="0011240A">
        <w:rPr>
          <w:rFonts w:ascii="Times New Roman" w:eastAsia="Times New Roman" w:hAnsi="Times New Roman" w:cs="Times New Roman"/>
          <w:sz w:val="28"/>
          <w:szCs w:val="28"/>
          <w:lang w:eastAsia="ru-RU"/>
        </w:rPr>
        <w:t xml:space="preserve">не </w:t>
      </w:r>
      <w:r w:rsidR="0011240A">
        <w:rPr>
          <w:rFonts w:ascii="Times New Roman" w:eastAsia="Times New Roman" w:hAnsi="Times New Roman" w:cs="Times New Roman"/>
          <w:sz w:val="28"/>
          <w:szCs w:val="28"/>
          <w:lang w:eastAsia="ru-RU"/>
        </w:rPr>
        <w:t>проводилось.</w:t>
      </w:r>
    </w:p>
    <w:p w:rsidR="00737A30" w:rsidRPr="0011240A" w:rsidRDefault="00737A30" w:rsidP="0011240A">
      <w:pPr>
        <w:spacing w:after="0"/>
        <w:ind w:firstLine="709"/>
        <w:jc w:val="both"/>
        <w:rPr>
          <w:rFonts w:ascii="Times New Roman" w:eastAsia="Times New Roman" w:hAnsi="Times New Roman" w:cs="Times New Roman"/>
          <w:sz w:val="28"/>
          <w:szCs w:val="28"/>
          <w:lang w:eastAsia="ru-RU"/>
        </w:rPr>
      </w:pPr>
      <w:r w:rsidRPr="00CE34E5">
        <w:rPr>
          <w:rFonts w:ascii="Times New Roman" w:hAnsi="Times New Roman" w:cs="Times New Roman"/>
          <w:sz w:val="28"/>
          <w:szCs w:val="28"/>
        </w:rPr>
        <w:t xml:space="preserve">4.2.  </w:t>
      </w:r>
      <w:proofErr w:type="gramStart"/>
      <w:r w:rsidRPr="00CE34E5">
        <w:rPr>
          <w:rFonts w:ascii="Times New Roman" w:hAnsi="Times New Roman" w:cs="Times New Roman"/>
          <w:sz w:val="28"/>
          <w:szCs w:val="28"/>
        </w:rPr>
        <w:t>Эксперты  и</w:t>
      </w:r>
      <w:proofErr w:type="gramEnd"/>
      <w:r w:rsidRPr="00CE34E5">
        <w:rPr>
          <w:rFonts w:ascii="Times New Roman" w:hAnsi="Times New Roman" w:cs="Times New Roman"/>
          <w:sz w:val="28"/>
          <w:szCs w:val="28"/>
        </w:rPr>
        <w:t xml:space="preserve"> экспертные  организации  к проведению проверок  </w:t>
      </w:r>
      <w:r w:rsidR="0011240A">
        <w:rPr>
          <w:rFonts w:ascii="Times New Roman" w:hAnsi="Times New Roman" w:cs="Times New Roman"/>
          <w:sz w:val="28"/>
          <w:szCs w:val="28"/>
        </w:rPr>
        <w:t xml:space="preserve">                   </w:t>
      </w:r>
      <w:r w:rsidRPr="00CE34E5">
        <w:rPr>
          <w:rFonts w:ascii="Times New Roman" w:hAnsi="Times New Roman" w:cs="Times New Roman"/>
          <w:sz w:val="28"/>
          <w:szCs w:val="28"/>
        </w:rPr>
        <w:t xml:space="preserve">по муниципальному жилищному контролю не привлекались. </w:t>
      </w:r>
    </w:p>
    <w:p w:rsidR="00737A30" w:rsidRDefault="00737A30" w:rsidP="00737A30">
      <w:pPr>
        <w:pStyle w:val="a3"/>
        <w:tabs>
          <w:tab w:val="left" w:pos="2240"/>
        </w:tabs>
        <w:ind w:firstLine="709"/>
        <w:jc w:val="both"/>
        <w:rPr>
          <w:rFonts w:ascii="Times New Roman" w:hAnsi="Times New Roman" w:cs="Times New Roman"/>
          <w:sz w:val="28"/>
          <w:szCs w:val="28"/>
        </w:rPr>
      </w:pPr>
      <w:r w:rsidRPr="00CE34E5">
        <w:rPr>
          <w:rFonts w:ascii="Times New Roman" w:hAnsi="Times New Roman" w:cs="Times New Roman"/>
          <w:sz w:val="28"/>
          <w:szCs w:val="28"/>
        </w:rPr>
        <w:t xml:space="preserve">4.3. Случаев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w:t>
      </w:r>
      <w:bookmarkStart w:id="0" w:name="_GoBack"/>
      <w:bookmarkEnd w:id="0"/>
      <w:r w:rsidR="005E33B4" w:rsidRPr="00CE34E5">
        <w:rPr>
          <w:rFonts w:ascii="Times New Roman" w:hAnsi="Times New Roman" w:cs="Times New Roman"/>
          <w:sz w:val="28"/>
          <w:szCs w:val="28"/>
        </w:rPr>
        <w:t>также</w:t>
      </w:r>
      <w:r w:rsidRPr="00CE34E5">
        <w:rPr>
          <w:rFonts w:ascii="Times New Roman" w:hAnsi="Times New Roman" w:cs="Times New Roman"/>
          <w:sz w:val="28"/>
          <w:szCs w:val="28"/>
        </w:rPr>
        <w:t xml:space="preserve"> случаев </w:t>
      </w:r>
      <w:r w:rsidRPr="00CE34E5">
        <w:rPr>
          <w:rFonts w:ascii="Times New Roman" w:hAnsi="Times New Roman" w:cs="Times New Roman"/>
          <w:sz w:val="28"/>
          <w:szCs w:val="28"/>
        </w:rPr>
        <w:lastRenderedPageBreak/>
        <w:t xml:space="preserve">возникновения чрезвычайных ситуаций природного и техногенного характера не установлено. </w:t>
      </w:r>
    </w:p>
    <w:p w:rsidR="00737A30" w:rsidRPr="00CE34E5" w:rsidRDefault="00737A30" w:rsidP="00737A30">
      <w:pPr>
        <w:pStyle w:val="a3"/>
        <w:tabs>
          <w:tab w:val="left" w:pos="2240"/>
        </w:tabs>
        <w:ind w:firstLine="709"/>
        <w:jc w:val="both"/>
        <w:rPr>
          <w:rFonts w:ascii="Times New Roman" w:hAnsi="Times New Roman" w:cs="Times New Roman"/>
          <w:sz w:val="28"/>
          <w:szCs w:val="28"/>
        </w:rPr>
      </w:pPr>
    </w:p>
    <w:p w:rsidR="00737A30" w:rsidRPr="00CF0F84" w:rsidRDefault="00737A30" w:rsidP="005F5DC3">
      <w:pPr>
        <w:pBdr>
          <w:top w:val="single" w:sz="4" w:space="1" w:color="auto"/>
          <w:left w:val="single" w:sz="4" w:space="4" w:color="auto"/>
          <w:bottom w:val="single" w:sz="4" w:space="1" w:color="auto"/>
          <w:right w:val="single" w:sz="4" w:space="0" w:color="auto"/>
        </w:pBdr>
        <w:tabs>
          <w:tab w:val="left" w:pos="2240"/>
        </w:tabs>
        <w:spacing w:after="0" w:line="240" w:lineRule="auto"/>
        <w:jc w:val="center"/>
        <w:rPr>
          <w:rFonts w:ascii="Times New Roman" w:eastAsia="Times New Roman" w:hAnsi="Times New Roman" w:cs="Times New Roman"/>
          <w:b/>
          <w:sz w:val="28"/>
          <w:szCs w:val="28"/>
          <w:lang w:eastAsia="ru-RU"/>
        </w:rPr>
      </w:pPr>
      <w:r w:rsidRPr="00CF0F84">
        <w:rPr>
          <w:rFonts w:ascii="Times New Roman" w:hAnsi="Times New Roman" w:cs="Times New Roman"/>
          <w:b/>
          <w:sz w:val="28"/>
          <w:szCs w:val="28"/>
        </w:rPr>
        <w:t xml:space="preserve">       </w:t>
      </w:r>
      <w:r w:rsidRPr="00CF0F84">
        <w:rPr>
          <w:rFonts w:ascii="Times New Roman" w:eastAsia="Times New Roman" w:hAnsi="Times New Roman" w:cs="Times New Roman"/>
          <w:b/>
          <w:sz w:val="28"/>
          <w:szCs w:val="28"/>
          <w:lang w:eastAsia="ru-RU"/>
        </w:rPr>
        <w:t>Раздел 5. Действия муниципального жилищного контроля по пресечению нарушений обязательных требований и (или) устранению последствий таких нарушений</w:t>
      </w:r>
    </w:p>
    <w:p w:rsidR="00737A30" w:rsidRPr="007B3B20" w:rsidRDefault="00737A30" w:rsidP="00737A30">
      <w:pPr>
        <w:tabs>
          <w:tab w:val="left" w:pos="2240"/>
        </w:tabs>
        <w:ind w:firstLine="709"/>
        <w:jc w:val="both"/>
        <w:rPr>
          <w:rFonts w:ascii="Times New Roman" w:hAnsi="Times New Roman" w:cs="Times New Roman"/>
          <w:sz w:val="28"/>
          <w:szCs w:val="28"/>
        </w:rPr>
      </w:pPr>
      <w:r w:rsidRPr="007B3B20">
        <w:rPr>
          <w:rFonts w:ascii="Times New Roman" w:hAnsi="Times New Roman" w:cs="Times New Roman"/>
          <w:sz w:val="28"/>
          <w:szCs w:val="28"/>
        </w:rPr>
        <w:t>По итогам проверок нарушений жилищного законодательства</w:t>
      </w:r>
      <w:r w:rsidR="005F5DC3">
        <w:rPr>
          <w:rFonts w:ascii="Times New Roman" w:hAnsi="Times New Roman" w:cs="Times New Roman"/>
          <w:sz w:val="28"/>
          <w:szCs w:val="28"/>
        </w:rPr>
        <w:t xml:space="preserve">                            </w:t>
      </w:r>
      <w:r w:rsidRPr="007B3B20">
        <w:rPr>
          <w:rFonts w:ascii="Times New Roman" w:hAnsi="Times New Roman" w:cs="Times New Roman"/>
          <w:sz w:val="28"/>
          <w:szCs w:val="28"/>
        </w:rPr>
        <w:t xml:space="preserve"> не выявлено, из-за отсутствия проверок. </w:t>
      </w:r>
    </w:p>
    <w:p w:rsidR="00737A30" w:rsidRPr="00CF0F84" w:rsidRDefault="00737A30" w:rsidP="00737A30">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CF0F84">
        <w:rPr>
          <w:rFonts w:ascii="Times New Roman" w:eastAsia="Times New Roman" w:hAnsi="Times New Roman" w:cs="Times New Roman"/>
          <w:b/>
          <w:sz w:val="28"/>
          <w:szCs w:val="28"/>
          <w:lang w:eastAsia="ru-RU"/>
        </w:rPr>
        <w:t>Раздел 6. Анализ и оценка эффективности муниципального жилищного контроля</w:t>
      </w:r>
    </w:p>
    <w:p w:rsidR="00737A30" w:rsidRPr="007B3B20" w:rsidRDefault="00737A30" w:rsidP="00737A30">
      <w:pPr>
        <w:tabs>
          <w:tab w:val="left" w:pos="2240"/>
        </w:tabs>
        <w:ind w:firstLine="567"/>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843"/>
      </w:tblGrid>
      <w:tr w:rsidR="00737A30" w:rsidRPr="007B3B20" w:rsidTr="005F5DC3">
        <w:tc>
          <w:tcPr>
            <w:tcW w:w="8046" w:type="dxa"/>
          </w:tcPr>
          <w:p w:rsidR="00737A30" w:rsidRPr="007B3B20" w:rsidRDefault="00737A30" w:rsidP="009C28AA">
            <w:pPr>
              <w:tabs>
                <w:tab w:val="left" w:pos="2240"/>
              </w:tabs>
              <w:jc w:val="center"/>
              <w:rPr>
                <w:rFonts w:ascii="Times New Roman" w:hAnsi="Times New Roman" w:cs="Times New Roman"/>
                <w:b/>
                <w:sz w:val="20"/>
                <w:szCs w:val="20"/>
              </w:rPr>
            </w:pPr>
            <w:r w:rsidRPr="007B3B20">
              <w:rPr>
                <w:rFonts w:ascii="Times New Roman" w:hAnsi="Times New Roman" w:cs="Times New Roman"/>
                <w:b/>
                <w:sz w:val="20"/>
                <w:szCs w:val="20"/>
              </w:rPr>
              <w:t>Показатели</w:t>
            </w:r>
          </w:p>
        </w:tc>
        <w:tc>
          <w:tcPr>
            <w:tcW w:w="1843" w:type="dxa"/>
          </w:tcPr>
          <w:p w:rsidR="00737A30" w:rsidRPr="007B3B20" w:rsidRDefault="00737A30" w:rsidP="009C28AA">
            <w:pPr>
              <w:tabs>
                <w:tab w:val="left" w:pos="2240"/>
              </w:tabs>
              <w:jc w:val="center"/>
              <w:rPr>
                <w:rFonts w:ascii="Times New Roman" w:hAnsi="Times New Roman" w:cs="Times New Roman"/>
                <w:b/>
                <w:sz w:val="20"/>
                <w:szCs w:val="20"/>
              </w:rPr>
            </w:pPr>
            <w:r w:rsidRPr="007B3B20">
              <w:rPr>
                <w:rFonts w:ascii="Times New Roman" w:hAnsi="Times New Roman" w:cs="Times New Roman"/>
                <w:b/>
                <w:sz w:val="20"/>
                <w:szCs w:val="20"/>
              </w:rPr>
              <w:t>%</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843" w:type="dxa"/>
          </w:tcPr>
          <w:p w:rsidR="00737A30" w:rsidRPr="007B3B20" w:rsidRDefault="00337963" w:rsidP="00337963">
            <w:pPr>
              <w:tabs>
                <w:tab w:val="left" w:pos="2240"/>
              </w:tabs>
              <w:jc w:val="center"/>
              <w:rPr>
                <w:rFonts w:ascii="Times New Roman" w:hAnsi="Times New Roman" w:cs="Times New Roman"/>
                <w:sz w:val="20"/>
                <w:szCs w:val="20"/>
              </w:rPr>
            </w:pPr>
            <w:r>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проверок, результаты которых признаны недействительными (в процентах от общего числа проведенных проверок)</w:t>
            </w:r>
            <w:r w:rsidRPr="007B3B20">
              <w:rPr>
                <w:rFonts w:ascii="Times New Roman" w:hAnsi="Times New Roman" w:cs="Times New Roman"/>
                <w:sz w:val="20"/>
                <w:szCs w:val="20"/>
              </w:rPr>
              <w:tab/>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поселения, деятельность которых подлежит контролю)</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среднее количество проверок, проведенных в отношении одного юридического лица, индивидуального предпринимателя</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проведенных внеплановых проверок (в процентах от общего количества проведенных проверок)</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rPr>
                <w:rFonts w:ascii="Times New Roman" w:hAnsi="Times New Roman" w:cs="Times New Roman"/>
                <w:sz w:val="20"/>
                <w:szCs w:val="20"/>
              </w:rPr>
            </w:pPr>
            <w:r w:rsidRPr="007B3B20">
              <w:rPr>
                <w:rFonts w:ascii="Times New Roman" w:hAnsi="Times New Roman" w:cs="Times New Roman"/>
                <w:sz w:val="20"/>
                <w:szCs w:val="2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7B3B20">
              <w:rPr>
                <w:rFonts w:ascii="Times New Roman" w:hAnsi="Times New Roman" w:cs="Times New Roman"/>
                <w:sz w:val="20"/>
                <w:szCs w:val="20"/>
              </w:rPr>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r w:rsidRPr="007B3B20">
              <w:rPr>
                <w:rFonts w:ascii="Times New Roman" w:hAnsi="Times New Roman" w:cs="Times New Roman"/>
                <w:sz w:val="20"/>
                <w:szCs w:val="20"/>
              </w:rPr>
              <w:tab/>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lastRenderedPageBreak/>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lastRenderedPageBreak/>
              <w:t>доля проверок, по итогам которых выявлены правонарушения (в процентах от общего числа проведенных плановых и внеплановых проверок</w:t>
            </w:r>
            <w:r w:rsidRPr="007B3B20">
              <w:rPr>
                <w:rFonts w:ascii="Times New Roman" w:hAnsi="Times New Roman" w:cs="Times New Roman"/>
                <w:sz w:val="20"/>
                <w:szCs w:val="20"/>
              </w:rPr>
              <w:tab/>
              <w:t xml:space="preserve">                 </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r w:rsidRPr="007B3B20">
              <w:rPr>
                <w:rFonts w:ascii="Times New Roman" w:hAnsi="Times New Roman" w:cs="Times New Roman"/>
                <w:sz w:val="20"/>
                <w:szCs w:val="20"/>
              </w:rPr>
              <w:tab/>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r w:rsidRPr="007B3B20">
              <w:rPr>
                <w:rFonts w:ascii="Times New Roman" w:hAnsi="Times New Roman" w:cs="Times New Roman"/>
                <w:sz w:val="20"/>
                <w:szCs w:val="20"/>
              </w:rPr>
              <w:tab/>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jc w:val="both"/>
              <w:rPr>
                <w:rFonts w:ascii="Times New Roman" w:hAnsi="Times New Roman" w:cs="Times New Roman"/>
                <w:sz w:val="20"/>
                <w:szCs w:val="20"/>
              </w:rPr>
            </w:pPr>
            <w:r w:rsidRPr="007B3B20">
              <w:rPr>
                <w:rFonts w:ascii="Times New Roman" w:hAnsi="Times New Roman" w:cs="Times New Roman"/>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r w:rsidR="00737A30" w:rsidRPr="007B3B20" w:rsidTr="005F5DC3">
        <w:tc>
          <w:tcPr>
            <w:tcW w:w="8046" w:type="dxa"/>
          </w:tcPr>
          <w:p w:rsidR="00737A30" w:rsidRPr="007B3B20" w:rsidRDefault="00737A30" w:rsidP="009C28AA">
            <w:pPr>
              <w:tabs>
                <w:tab w:val="left" w:pos="2240"/>
              </w:tabs>
              <w:rPr>
                <w:rFonts w:ascii="Times New Roman" w:hAnsi="Times New Roman" w:cs="Times New Roman"/>
                <w:sz w:val="20"/>
                <w:szCs w:val="20"/>
              </w:rPr>
            </w:pPr>
            <w:r w:rsidRPr="007B3B20">
              <w:rPr>
                <w:rFonts w:ascii="Times New Roman" w:hAnsi="Times New Roman" w:cs="Times New Roman"/>
                <w:sz w:val="20"/>
                <w:szCs w:val="2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843" w:type="dxa"/>
          </w:tcPr>
          <w:p w:rsidR="00737A30" w:rsidRPr="007B3B20" w:rsidRDefault="00737A30" w:rsidP="009C28AA">
            <w:pPr>
              <w:tabs>
                <w:tab w:val="left" w:pos="2240"/>
              </w:tabs>
              <w:jc w:val="center"/>
              <w:rPr>
                <w:rFonts w:ascii="Times New Roman" w:hAnsi="Times New Roman" w:cs="Times New Roman"/>
                <w:sz w:val="20"/>
                <w:szCs w:val="20"/>
              </w:rPr>
            </w:pPr>
            <w:r w:rsidRPr="007B3B20">
              <w:rPr>
                <w:rFonts w:ascii="Times New Roman" w:hAnsi="Times New Roman" w:cs="Times New Roman"/>
                <w:sz w:val="20"/>
                <w:szCs w:val="20"/>
              </w:rPr>
              <w:t>0</w:t>
            </w:r>
          </w:p>
        </w:tc>
      </w:tr>
    </w:tbl>
    <w:p w:rsidR="00F0537C" w:rsidRDefault="00F0537C" w:rsidP="001804AC">
      <w:pPr>
        <w:tabs>
          <w:tab w:val="left" w:pos="2240"/>
        </w:tabs>
        <w:jc w:val="both"/>
        <w:rPr>
          <w:rFonts w:ascii="Times New Roman" w:hAnsi="Times New Roman" w:cs="Times New Roman"/>
          <w:sz w:val="28"/>
          <w:szCs w:val="28"/>
        </w:rPr>
      </w:pPr>
    </w:p>
    <w:p w:rsidR="00737A30" w:rsidRPr="00CF0F84" w:rsidRDefault="00737A30" w:rsidP="001804AC">
      <w:pPr>
        <w:pBdr>
          <w:top w:val="single" w:sz="4" w:space="1" w:color="auto"/>
          <w:left w:val="single" w:sz="4" w:space="4" w:color="auto"/>
          <w:bottom w:val="single" w:sz="4" w:space="1" w:color="auto"/>
          <w:right w:val="single" w:sz="4" w:space="4" w:color="auto"/>
        </w:pBdr>
        <w:tabs>
          <w:tab w:val="left" w:pos="2240"/>
        </w:tabs>
        <w:spacing w:after="0" w:line="240" w:lineRule="auto"/>
        <w:jc w:val="center"/>
        <w:rPr>
          <w:rFonts w:ascii="Times New Roman" w:eastAsia="Times New Roman" w:hAnsi="Times New Roman" w:cs="Times New Roman"/>
          <w:b/>
          <w:sz w:val="28"/>
          <w:szCs w:val="28"/>
          <w:lang w:eastAsia="ru-RU"/>
        </w:rPr>
      </w:pPr>
      <w:r w:rsidRPr="00CF0F84">
        <w:rPr>
          <w:rFonts w:ascii="Times New Roman" w:eastAsia="Times New Roman" w:hAnsi="Times New Roman" w:cs="Times New Roman"/>
          <w:b/>
          <w:sz w:val="28"/>
          <w:szCs w:val="28"/>
          <w:lang w:eastAsia="ru-RU"/>
        </w:rPr>
        <w:t>Раздел 7. Выводы и предложения по результатам муниципального жилищного контроля</w:t>
      </w:r>
    </w:p>
    <w:p w:rsidR="00CF0F84" w:rsidRDefault="00CF0F84" w:rsidP="00737A30">
      <w:pPr>
        <w:pStyle w:val="a3"/>
        <w:tabs>
          <w:tab w:val="left" w:pos="2240"/>
        </w:tabs>
        <w:ind w:firstLine="709"/>
        <w:jc w:val="both"/>
        <w:rPr>
          <w:rFonts w:ascii="Times New Roman" w:hAnsi="Times New Roman" w:cs="Times New Roman"/>
          <w:sz w:val="28"/>
          <w:szCs w:val="28"/>
        </w:rPr>
      </w:pPr>
    </w:p>
    <w:p w:rsidR="00737A30" w:rsidRPr="00CE34E5" w:rsidRDefault="00737A30" w:rsidP="00737A30">
      <w:pPr>
        <w:pStyle w:val="a3"/>
        <w:tabs>
          <w:tab w:val="left" w:pos="2240"/>
        </w:tabs>
        <w:ind w:firstLine="709"/>
        <w:jc w:val="both"/>
        <w:rPr>
          <w:rFonts w:ascii="Times New Roman" w:hAnsi="Times New Roman" w:cs="Times New Roman"/>
          <w:sz w:val="28"/>
          <w:szCs w:val="28"/>
        </w:rPr>
      </w:pPr>
      <w:r w:rsidRPr="00CE34E5">
        <w:rPr>
          <w:rFonts w:ascii="Times New Roman" w:hAnsi="Times New Roman" w:cs="Times New Roman"/>
          <w:sz w:val="28"/>
          <w:szCs w:val="28"/>
        </w:rPr>
        <w:t xml:space="preserve">Результаты осуществления муниципального жилищного контроля </w:t>
      </w:r>
      <w:r w:rsidR="005F5DC3">
        <w:rPr>
          <w:rFonts w:ascii="Times New Roman" w:hAnsi="Times New Roman" w:cs="Times New Roman"/>
          <w:sz w:val="28"/>
          <w:szCs w:val="28"/>
        </w:rPr>
        <w:t xml:space="preserve">                        </w:t>
      </w:r>
      <w:r w:rsidRPr="00CE34E5">
        <w:rPr>
          <w:rFonts w:ascii="Times New Roman" w:hAnsi="Times New Roman" w:cs="Times New Roman"/>
          <w:sz w:val="28"/>
          <w:szCs w:val="28"/>
        </w:rPr>
        <w:t xml:space="preserve">не могут быть оценены из-за отсутствия проверок. </w:t>
      </w:r>
    </w:p>
    <w:p w:rsidR="00737A30" w:rsidRPr="00CE34E5" w:rsidRDefault="00737A30" w:rsidP="00737A30">
      <w:pPr>
        <w:pStyle w:val="a3"/>
        <w:tabs>
          <w:tab w:val="left" w:pos="2240"/>
        </w:tabs>
        <w:ind w:firstLine="709"/>
        <w:jc w:val="both"/>
        <w:rPr>
          <w:rFonts w:ascii="Times New Roman" w:hAnsi="Times New Roman" w:cs="Times New Roman"/>
          <w:sz w:val="28"/>
          <w:szCs w:val="28"/>
        </w:rPr>
      </w:pPr>
      <w:r w:rsidRPr="00CE34E5">
        <w:rPr>
          <w:rFonts w:ascii="Times New Roman" w:hAnsi="Times New Roman" w:cs="Times New Roman"/>
          <w:sz w:val="28"/>
          <w:szCs w:val="28"/>
        </w:rPr>
        <w:t xml:space="preserve">Предложения по совершенствованию и осуществлению муниципального </w:t>
      </w:r>
      <w:proofErr w:type="gramStart"/>
      <w:r w:rsidRPr="00CE34E5">
        <w:rPr>
          <w:rFonts w:ascii="Times New Roman" w:hAnsi="Times New Roman" w:cs="Times New Roman"/>
          <w:sz w:val="28"/>
          <w:szCs w:val="28"/>
        </w:rPr>
        <w:t>жилищного  контроля</w:t>
      </w:r>
      <w:proofErr w:type="gramEnd"/>
      <w:r w:rsidRPr="00CE34E5">
        <w:rPr>
          <w:rFonts w:ascii="Times New Roman" w:hAnsi="Times New Roman" w:cs="Times New Roman"/>
          <w:sz w:val="28"/>
          <w:szCs w:val="28"/>
        </w:rPr>
        <w:t>, в том числе нормативно-правового регулирования:</w:t>
      </w:r>
    </w:p>
    <w:p w:rsidR="00737A30" w:rsidRPr="00CE34E5" w:rsidRDefault="00737A30" w:rsidP="00737A30">
      <w:pPr>
        <w:pStyle w:val="a3"/>
        <w:tabs>
          <w:tab w:val="left" w:pos="2240"/>
        </w:tabs>
        <w:ind w:firstLine="709"/>
        <w:jc w:val="both"/>
        <w:rPr>
          <w:rFonts w:ascii="Times New Roman" w:hAnsi="Times New Roman" w:cs="Times New Roman"/>
          <w:sz w:val="28"/>
          <w:szCs w:val="28"/>
        </w:rPr>
      </w:pPr>
      <w:r w:rsidRPr="00CE34E5">
        <w:rPr>
          <w:rFonts w:ascii="Times New Roman" w:hAnsi="Times New Roman" w:cs="Times New Roman"/>
          <w:sz w:val="28"/>
          <w:szCs w:val="28"/>
        </w:rPr>
        <w:t xml:space="preserve">анализировать изменения норм действующего </w:t>
      </w:r>
      <w:proofErr w:type="gramStart"/>
      <w:r w:rsidRPr="00CE34E5">
        <w:rPr>
          <w:rFonts w:ascii="Times New Roman" w:hAnsi="Times New Roman" w:cs="Times New Roman"/>
          <w:sz w:val="28"/>
          <w:szCs w:val="28"/>
        </w:rPr>
        <w:t xml:space="preserve">законодательства, </w:t>
      </w:r>
      <w:r w:rsidR="005F5DC3">
        <w:rPr>
          <w:rFonts w:ascii="Times New Roman" w:hAnsi="Times New Roman" w:cs="Times New Roman"/>
          <w:sz w:val="28"/>
          <w:szCs w:val="28"/>
        </w:rPr>
        <w:t xml:space="preserve">  </w:t>
      </w:r>
      <w:proofErr w:type="gramEnd"/>
      <w:r w:rsidR="005F5DC3">
        <w:rPr>
          <w:rFonts w:ascii="Times New Roman" w:hAnsi="Times New Roman" w:cs="Times New Roman"/>
          <w:sz w:val="28"/>
          <w:szCs w:val="28"/>
        </w:rPr>
        <w:t xml:space="preserve">                       </w:t>
      </w:r>
      <w:r w:rsidRPr="00CE34E5">
        <w:rPr>
          <w:rFonts w:ascii="Times New Roman" w:hAnsi="Times New Roman" w:cs="Times New Roman"/>
          <w:sz w:val="28"/>
          <w:szCs w:val="28"/>
        </w:rPr>
        <w:t>с целью повышения уровня теоретических знаний, для эффективного исполнения функций по осуществлению муниципального жилищного контроля;</w:t>
      </w:r>
    </w:p>
    <w:p w:rsidR="00737A30" w:rsidRPr="00AB25C4" w:rsidRDefault="00737A30" w:rsidP="00AB25C4">
      <w:pPr>
        <w:pStyle w:val="a3"/>
        <w:tabs>
          <w:tab w:val="left" w:pos="2240"/>
        </w:tabs>
        <w:ind w:firstLine="709"/>
        <w:jc w:val="both"/>
        <w:rPr>
          <w:rFonts w:ascii="Times New Roman" w:hAnsi="Times New Roman" w:cs="Times New Roman"/>
          <w:sz w:val="28"/>
          <w:szCs w:val="28"/>
        </w:rPr>
      </w:pPr>
      <w:r w:rsidRPr="00CE34E5">
        <w:rPr>
          <w:rFonts w:ascii="Times New Roman" w:hAnsi="Times New Roman" w:cs="Times New Roman"/>
          <w:sz w:val="28"/>
          <w:szCs w:val="28"/>
        </w:rPr>
        <w:lastRenderedPageBreak/>
        <w:t>организация и проведение профилактической работы с юридическими лицами,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p>
    <w:p w:rsidR="00AB25C4" w:rsidRPr="00AB25C4" w:rsidRDefault="00AB25C4" w:rsidP="00AB25C4">
      <w:pPr>
        <w:spacing w:after="0"/>
        <w:ind w:firstLine="540"/>
        <w:jc w:val="both"/>
        <w:rPr>
          <w:rFonts w:ascii="Times New Roman" w:hAnsi="Times New Roman" w:cs="Times New Roman"/>
          <w:sz w:val="28"/>
          <w:szCs w:val="28"/>
        </w:rPr>
      </w:pPr>
      <w:r w:rsidRPr="00AB25C4">
        <w:rPr>
          <w:rFonts w:ascii="Times New Roman" w:hAnsi="Times New Roman" w:cs="Times New Roman"/>
          <w:sz w:val="28"/>
          <w:szCs w:val="28"/>
        </w:rPr>
        <w:t>Повышению эффективности осуществления муниципального контроля будет способствовать:</w:t>
      </w:r>
    </w:p>
    <w:p w:rsidR="00AB25C4" w:rsidRPr="00AB25C4" w:rsidRDefault="00AB25C4" w:rsidP="00AB25C4">
      <w:pPr>
        <w:spacing w:after="0"/>
        <w:ind w:firstLine="540"/>
        <w:jc w:val="both"/>
        <w:rPr>
          <w:rFonts w:ascii="Times New Roman" w:hAnsi="Times New Roman" w:cs="Times New Roman"/>
          <w:sz w:val="28"/>
          <w:szCs w:val="28"/>
        </w:rPr>
      </w:pPr>
      <w:r w:rsidRPr="00AB25C4">
        <w:rPr>
          <w:rFonts w:ascii="Times New Roman" w:hAnsi="Times New Roman" w:cs="Times New Roman"/>
          <w:sz w:val="28"/>
          <w:szCs w:val="28"/>
        </w:rPr>
        <w:t>введение штатных единиц по исполнению функций                                           по муниципальному контролю (муниципальный инспектор);</w:t>
      </w:r>
    </w:p>
    <w:p w:rsidR="00AB25C4" w:rsidRPr="00AB25C4" w:rsidRDefault="00AB25C4" w:rsidP="00AB25C4">
      <w:pPr>
        <w:spacing w:after="0"/>
        <w:ind w:firstLine="540"/>
        <w:jc w:val="both"/>
        <w:rPr>
          <w:rFonts w:ascii="Times New Roman" w:hAnsi="Times New Roman" w:cs="Times New Roman"/>
          <w:sz w:val="28"/>
          <w:szCs w:val="28"/>
        </w:rPr>
      </w:pPr>
      <w:r w:rsidRPr="00AB25C4">
        <w:rPr>
          <w:rFonts w:ascii="Times New Roman" w:hAnsi="Times New Roman" w:cs="Times New Roman"/>
          <w:sz w:val="28"/>
          <w:szCs w:val="28"/>
        </w:rPr>
        <w:t>качественное и своевременное составление и согласование плана проверок муниципального контроля с органами прокуратуры;</w:t>
      </w:r>
    </w:p>
    <w:p w:rsidR="00AB25C4" w:rsidRPr="00AB25C4" w:rsidRDefault="00AB25C4" w:rsidP="00AB25C4">
      <w:pPr>
        <w:spacing w:after="0"/>
        <w:ind w:firstLine="540"/>
        <w:jc w:val="both"/>
        <w:rPr>
          <w:rFonts w:ascii="Times New Roman" w:hAnsi="Times New Roman" w:cs="Times New Roman"/>
          <w:sz w:val="28"/>
          <w:szCs w:val="28"/>
        </w:rPr>
      </w:pPr>
      <w:r w:rsidRPr="00AB25C4">
        <w:rPr>
          <w:rFonts w:ascii="Times New Roman" w:hAnsi="Times New Roman" w:cs="Times New Roman"/>
          <w:sz w:val="28"/>
          <w:szCs w:val="28"/>
        </w:rPr>
        <w:t>планирование финансовых средств, для осуществления муниципального контроля;</w:t>
      </w:r>
    </w:p>
    <w:p w:rsidR="00AB25C4" w:rsidRPr="00AB25C4" w:rsidRDefault="00AB25C4" w:rsidP="00AB25C4">
      <w:pPr>
        <w:spacing w:after="0"/>
        <w:ind w:firstLine="540"/>
        <w:jc w:val="both"/>
        <w:rPr>
          <w:rFonts w:ascii="Times New Roman" w:hAnsi="Times New Roman" w:cs="Times New Roman"/>
          <w:sz w:val="28"/>
          <w:szCs w:val="28"/>
        </w:rPr>
      </w:pPr>
      <w:r w:rsidRPr="00AB25C4">
        <w:rPr>
          <w:rFonts w:ascii="Times New Roman" w:hAnsi="Times New Roman" w:cs="Times New Roman"/>
          <w:sz w:val="28"/>
          <w:szCs w:val="28"/>
        </w:rPr>
        <w:t xml:space="preserve">повышение квалификации специалистов, осуществляющих муниципальный контроль. </w:t>
      </w:r>
    </w:p>
    <w:p w:rsidR="00AB25C4" w:rsidRPr="00AB25C4" w:rsidRDefault="00AB25C4" w:rsidP="00AB25C4">
      <w:pPr>
        <w:shd w:val="clear" w:color="auto" w:fill="FFFFFF"/>
        <w:tabs>
          <w:tab w:val="left" w:pos="5245"/>
        </w:tabs>
        <w:spacing w:after="0" w:line="312" w:lineRule="exact"/>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B25C4">
        <w:rPr>
          <w:rFonts w:ascii="Times New Roman" w:hAnsi="Times New Roman" w:cs="Times New Roman"/>
          <w:sz w:val="28"/>
          <w:szCs w:val="28"/>
        </w:rPr>
        <w:t xml:space="preserve">активное взаимодействие с органами прокуратуры, администрацией муниципального образования </w:t>
      </w:r>
      <w:proofErr w:type="spellStart"/>
      <w:r w:rsidRPr="00AB25C4">
        <w:rPr>
          <w:rFonts w:ascii="Times New Roman" w:hAnsi="Times New Roman" w:cs="Times New Roman"/>
          <w:sz w:val="28"/>
          <w:szCs w:val="28"/>
        </w:rPr>
        <w:t>Курганинский</w:t>
      </w:r>
      <w:proofErr w:type="spellEnd"/>
      <w:r w:rsidRPr="00AB25C4">
        <w:rPr>
          <w:rFonts w:ascii="Times New Roman" w:hAnsi="Times New Roman" w:cs="Times New Roman"/>
          <w:sz w:val="28"/>
          <w:szCs w:val="28"/>
        </w:rPr>
        <w:t xml:space="preserve"> </w:t>
      </w:r>
      <w:proofErr w:type="gramStart"/>
      <w:r w:rsidRPr="00AB25C4">
        <w:rPr>
          <w:rFonts w:ascii="Times New Roman" w:hAnsi="Times New Roman" w:cs="Times New Roman"/>
          <w:sz w:val="28"/>
          <w:szCs w:val="28"/>
        </w:rPr>
        <w:t>район,  межмуниципальным</w:t>
      </w:r>
      <w:proofErr w:type="gramEnd"/>
      <w:r w:rsidRPr="00AB25C4">
        <w:rPr>
          <w:rFonts w:ascii="Times New Roman" w:hAnsi="Times New Roman" w:cs="Times New Roman"/>
          <w:sz w:val="28"/>
          <w:szCs w:val="28"/>
        </w:rPr>
        <w:t xml:space="preserve"> отделом по </w:t>
      </w:r>
      <w:proofErr w:type="spellStart"/>
      <w:r w:rsidRPr="00AB25C4">
        <w:rPr>
          <w:rFonts w:ascii="Times New Roman" w:hAnsi="Times New Roman" w:cs="Times New Roman"/>
          <w:sz w:val="28"/>
          <w:szCs w:val="28"/>
        </w:rPr>
        <w:t>Лабинскому</w:t>
      </w:r>
      <w:proofErr w:type="spellEnd"/>
      <w:r w:rsidRPr="00AB25C4">
        <w:rPr>
          <w:rFonts w:ascii="Times New Roman" w:hAnsi="Times New Roman" w:cs="Times New Roman"/>
          <w:sz w:val="28"/>
          <w:szCs w:val="28"/>
        </w:rPr>
        <w:t xml:space="preserve">  и  </w:t>
      </w:r>
      <w:proofErr w:type="spellStart"/>
      <w:r w:rsidRPr="00AB25C4">
        <w:rPr>
          <w:rFonts w:ascii="Times New Roman" w:hAnsi="Times New Roman" w:cs="Times New Roman"/>
          <w:sz w:val="28"/>
          <w:szCs w:val="28"/>
        </w:rPr>
        <w:t>Курганинскому</w:t>
      </w:r>
      <w:proofErr w:type="spellEnd"/>
      <w:r w:rsidRPr="00AB25C4">
        <w:rPr>
          <w:rFonts w:ascii="Times New Roman" w:hAnsi="Times New Roman" w:cs="Times New Roman"/>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CF0F84" w:rsidRDefault="00CF0F84" w:rsidP="001804AC">
      <w:pPr>
        <w:spacing w:after="0"/>
        <w:rPr>
          <w:rFonts w:ascii="Times New Roman" w:hAnsi="Times New Roman" w:cs="Times New Roman"/>
          <w:sz w:val="28"/>
          <w:szCs w:val="28"/>
        </w:rPr>
      </w:pPr>
    </w:p>
    <w:p w:rsidR="00CF0F84" w:rsidRDefault="00CF0F84" w:rsidP="001804AC">
      <w:pPr>
        <w:spacing w:after="0"/>
        <w:rPr>
          <w:rFonts w:ascii="Times New Roman" w:hAnsi="Times New Roman" w:cs="Times New Roman"/>
          <w:sz w:val="28"/>
          <w:szCs w:val="28"/>
        </w:rPr>
      </w:pPr>
    </w:p>
    <w:p w:rsidR="00E17585" w:rsidRPr="001804AC" w:rsidRDefault="001804AC" w:rsidP="001804AC">
      <w:pPr>
        <w:spacing w:after="0"/>
        <w:rPr>
          <w:rFonts w:ascii="Times New Roman" w:hAnsi="Times New Roman" w:cs="Times New Roman"/>
          <w:sz w:val="28"/>
          <w:szCs w:val="28"/>
        </w:rPr>
      </w:pPr>
      <w:r w:rsidRPr="001804AC">
        <w:rPr>
          <w:rFonts w:ascii="Times New Roman" w:hAnsi="Times New Roman" w:cs="Times New Roman"/>
          <w:sz w:val="28"/>
          <w:szCs w:val="28"/>
        </w:rPr>
        <w:t>Заместитель главы</w:t>
      </w:r>
    </w:p>
    <w:p w:rsidR="001804AC" w:rsidRPr="001804AC" w:rsidRDefault="001804AC" w:rsidP="001804AC">
      <w:pPr>
        <w:spacing w:after="0"/>
        <w:rPr>
          <w:rFonts w:ascii="Times New Roman" w:hAnsi="Times New Roman" w:cs="Times New Roman"/>
          <w:sz w:val="28"/>
          <w:szCs w:val="28"/>
        </w:rPr>
      </w:pPr>
      <w:r w:rsidRPr="001804AC">
        <w:rPr>
          <w:rFonts w:ascii="Times New Roman" w:hAnsi="Times New Roman" w:cs="Times New Roman"/>
          <w:sz w:val="28"/>
          <w:szCs w:val="28"/>
        </w:rPr>
        <w:t>муниципального образования</w:t>
      </w:r>
    </w:p>
    <w:p w:rsidR="001804AC" w:rsidRDefault="001804AC" w:rsidP="001804AC">
      <w:pPr>
        <w:spacing w:after="0"/>
        <w:rPr>
          <w:rFonts w:ascii="Times New Roman" w:hAnsi="Times New Roman" w:cs="Times New Roman"/>
          <w:sz w:val="28"/>
          <w:szCs w:val="28"/>
        </w:rPr>
      </w:pPr>
      <w:proofErr w:type="spellStart"/>
      <w:r w:rsidRPr="001804AC">
        <w:rPr>
          <w:rFonts w:ascii="Times New Roman" w:hAnsi="Times New Roman" w:cs="Times New Roman"/>
          <w:sz w:val="28"/>
          <w:szCs w:val="28"/>
        </w:rPr>
        <w:t>Курганинский</w:t>
      </w:r>
      <w:proofErr w:type="spellEnd"/>
      <w:r w:rsidRPr="001804AC">
        <w:rPr>
          <w:rFonts w:ascii="Times New Roman" w:hAnsi="Times New Roman" w:cs="Times New Roman"/>
          <w:sz w:val="28"/>
          <w:szCs w:val="28"/>
        </w:rPr>
        <w:t xml:space="preserve"> район</w:t>
      </w:r>
      <w:r>
        <w:rPr>
          <w:rFonts w:ascii="Times New Roman" w:hAnsi="Times New Roman" w:cs="Times New Roman"/>
          <w:sz w:val="28"/>
          <w:szCs w:val="28"/>
        </w:rPr>
        <w:t xml:space="preserve">                                                                         В.Н. Григоренко</w:t>
      </w:r>
    </w:p>
    <w:p w:rsidR="008D6269" w:rsidRDefault="008D6269" w:rsidP="001804AC">
      <w:pPr>
        <w:spacing w:after="0"/>
        <w:rPr>
          <w:rFonts w:ascii="Times New Roman" w:hAnsi="Times New Roman" w:cs="Times New Roman"/>
          <w:sz w:val="28"/>
          <w:szCs w:val="28"/>
        </w:rPr>
      </w:pPr>
    </w:p>
    <w:p w:rsidR="008D6269" w:rsidRDefault="008D6269" w:rsidP="001804AC">
      <w:pPr>
        <w:spacing w:after="0"/>
        <w:rPr>
          <w:rFonts w:ascii="Times New Roman" w:hAnsi="Times New Roman" w:cs="Times New Roman"/>
          <w:sz w:val="28"/>
          <w:szCs w:val="28"/>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Default="008D6269" w:rsidP="008D6269">
      <w:pPr>
        <w:spacing w:after="0" w:line="240" w:lineRule="auto"/>
        <w:jc w:val="both"/>
        <w:rPr>
          <w:rFonts w:ascii="Times New Roman" w:eastAsia="Times New Roman" w:hAnsi="Times New Roman" w:cs="Times New Roman"/>
          <w:sz w:val="28"/>
          <w:szCs w:val="28"/>
          <w:lang w:eastAsia="ru-RU"/>
        </w:rPr>
      </w:pPr>
    </w:p>
    <w:p w:rsidR="008D6269" w:rsidRPr="00293CDF" w:rsidRDefault="008D6269" w:rsidP="008D6269">
      <w:pPr>
        <w:spacing w:after="0" w:line="240" w:lineRule="auto"/>
        <w:jc w:val="both"/>
        <w:rPr>
          <w:rFonts w:ascii="Times New Roman" w:eastAsia="Times New Roman" w:hAnsi="Times New Roman" w:cs="Times New Roman"/>
          <w:sz w:val="28"/>
          <w:szCs w:val="28"/>
          <w:lang w:eastAsia="ru-RU"/>
        </w:rPr>
      </w:pPr>
      <w:r w:rsidRPr="00293CDF">
        <w:rPr>
          <w:rFonts w:ascii="Times New Roman" w:eastAsia="Times New Roman" w:hAnsi="Times New Roman" w:cs="Times New Roman"/>
          <w:sz w:val="28"/>
          <w:szCs w:val="28"/>
          <w:lang w:eastAsia="ru-RU"/>
        </w:rPr>
        <w:t>Кошелев Геннадий Борисович</w:t>
      </w:r>
    </w:p>
    <w:p w:rsidR="008D6269" w:rsidRPr="00293CDF" w:rsidRDefault="008D6269" w:rsidP="008D6269">
      <w:pPr>
        <w:spacing w:after="0" w:line="240" w:lineRule="auto"/>
        <w:jc w:val="both"/>
        <w:rPr>
          <w:rFonts w:ascii="Times New Roman" w:eastAsia="Times New Roman" w:hAnsi="Times New Roman" w:cs="Times New Roman"/>
          <w:sz w:val="28"/>
          <w:szCs w:val="28"/>
          <w:lang w:eastAsia="ru-RU"/>
        </w:rPr>
      </w:pPr>
      <w:r w:rsidRPr="00293CDF">
        <w:rPr>
          <w:rFonts w:ascii="Times New Roman" w:eastAsia="Times New Roman" w:hAnsi="Times New Roman" w:cs="Times New Roman"/>
          <w:sz w:val="28"/>
          <w:szCs w:val="28"/>
          <w:lang w:eastAsia="ru-RU"/>
        </w:rPr>
        <w:t>8(86147)2-27-57</w:t>
      </w:r>
    </w:p>
    <w:p w:rsidR="008D6269" w:rsidRPr="00293CDF" w:rsidRDefault="008D6269" w:rsidP="008D6269">
      <w:pPr>
        <w:spacing w:after="0" w:line="240" w:lineRule="auto"/>
        <w:jc w:val="both"/>
        <w:rPr>
          <w:rFonts w:ascii="Times New Roman" w:eastAsia="Times New Roman" w:hAnsi="Times New Roman" w:cs="Times New Roman"/>
          <w:sz w:val="28"/>
          <w:szCs w:val="28"/>
          <w:lang w:eastAsia="ru-RU"/>
        </w:rPr>
      </w:pPr>
      <w:proofErr w:type="spellStart"/>
      <w:r w:rsidRPr="00293CDF">
        <w:rPr>
          <w:rFonts w:ascii="Times New Roman" w:eastAsia="Times New Roman" w:hAnsi="Times New Roman" w:cs="Times New Roman"/>
          <w:sz w:val="28"/>
          <w:szCs w:val="28"/>
          <w:lang w:eastAsia="ru-RU"/>
        </w:rPr>
        <w:t>Сопотова</w:t>
      </w:r>
      <w:proofErr w:type="spellEnd"/>
      <w:r w:rsidRPr="00293CDF">
        <w:rPr>
          <w:rFonts w:ascii="Times New Roman" w:eastAsia="Times New Roman" w:hAnsi="Times New Roman" w:cs="Times New Roman"/>
          <w:sz w:val="28"/>
          <w:szCs w:val="28"/>
          <w:lang w:eastAsia="ru-RU"/>
        </w:rPr>
        <w:t xml:space="preserve"> Лариса Валерьевна</w:t>
      </w:r>
    </w:p>
    <w:p w:rsidR="008D6269" w:rsidRPr="002A742C" w:rsidRDefault="008D6269" w:rsidP="008D6269">
      <w:pPr>
        <w:spacing w:after="0" w:line="240" w:lineRule="auto"/>
        <w:jc w:val="both"/>
        <w:rPr>
          <w:rFonts w:ascii="Times New Roman" w:eastAsia="Times New Roman" w:hAnsi="Times New Roman" w:cs="Times New Roman"/>
          <w:sz w:val="28"/>
          <w:szCs w:val="28"/>
          <w:lang w:eastAsia="ru-RU"/>
        </w:rPr>
      </w:pPr>
      <w:r w:rsidRPr="00293CDF">
        <w:rPr>
          <w:rFonts w:ascii="Times New Roman" w:eastAsia="Times New Roman" w:hAnsi="Times New Roman" w:cs="Times New Roman"/>
          <w:sz w:val="28"/>
          <w:szCs w:val="28"/>
          <w:lang w:eastAsia="ru-RU"/>
        </w:rPr>
        <w:t>8(86147)2-27-57</w:t>
      </w:r>
    </w:p>
    <w:p w:rsidR="008D6269" w:rsidRPr="001804AC" w:rsidRDefault="008D6269" w:rsidP="001804AC">
      <w:pPr>
        <w:spacing w:after="0"/>
        <w:rPr>
          <w:rFonts w:ascii="Times New Roman" w:hAnsi="Times New Roman" w:cs="Times New Roman"/>
          <w:sz w:val="28"/>
          <w:szCs w:val="28"/>
        </w:rPr>
      </w:pPr>
    </w:p>
    <w:sectPr w:rsidR="008D6269" w:rsidRPr="001804AC" w:rsidSect="001804A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35B" w:rsidRDefault="00F2535B" w:rsidP="001804AC">
      <w:pPr>
        <w:spacing w:after="0" w:line="240" w:lineRule="auto"/>
      </w:pPr>
      <w:r>
        <w:separator/>
      </w:r>
    </w:p>
  </w:endnote>
  <w:endnote w:type="continuationSeparator" w:id="0">
    <w:p w:rsidR="00F2535B" w:rsidRDefault="00F2535B" w:rsidP="0018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35B" w:rsidRDefault="00F2535B" w:rsidP="001804AC">
      <w:pPr>
        <w:spacing w:after="0" w:line="240" w:lineRule="auto"/>
      </w:pPr>
      <w:r>
        <w:separator/>
      </w:r>
    </w:p>
  </w:footnote>
  <w:footnote w:type="continuationSeparator" w:id="0">
    <w:p w:rsidR="00F2535B" w:rsidRDefault="00F2535B" w:rsidP="0018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AC" w:rsidRDefault="001804AC" w:rsidP="00860AF6">
    <w:pPr>
      <w:pStyle w:val="a6"/>
    </w:pPr>
  </w:p>
  <w:p w:rsidR="001804AC" w:rsidRDefault="001804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A30"/>
    <w:rsid w:val="00071C21"/>
    <w:rsid w:val="000723E7"/>
    <w:rsid w:val="00096EF2"/>
    <w:rsid w:val="00097878"/>
    <w:rsid w:val="000C41E5"/>
    <w:rsid w:val="000D5175"/>
    <w:rsid w:val="0011240A"/>
    <w:rsid w:val="001804AC"/>
    <w:rsid w:val="00192E01"/>
    <w:rsid w:val="001D16D4"/>
    <w:rsid w:val="001D3EBA"/>
    <w:rsid w:val="00230316"/>
    <w:rsid w:val="00233E4A"/>
    <w:rsid w:val="002B170C"/>
    <w:rsid w:val="002B4062"/>
    <w:rsid w:val="002D3143"/>
    <w:rsid w:val="002D4BCF"/>
    <w:rsid w:val="00304298"/>
    <w:rsid w:val="00337963"/>
    <w:rsid w:val="00345FB3"/>
    <w:rsid w:val="00417BB4"/>
    <w:rsid w:val="004B133C"/>
    <w:rsid w:val="004D1C1D"/>
    <w:rsid w:val="005245FE"/>
    <w:rsid w:val="005262CF"/>
    <w:rsid w:val="00575C2E"/>
    <w:rsid w:val="005E33B4"/>
    <w:rsid w:val="005F5DC3"/>
    <w:rsid w:val="00625C8A"/>
    <w:rsid w:val="00647966"/>
    <w:rsid w:val="00654C02"/>
    <w:rsid w:val="00687214"/>
    <w:rsid w:val="00692826"/>
    <w:rsid w:val="00693DFD"/>
    <w:rsid w:val="00694774"/>
    <w:rsid w:val="006F1EE1"/>
    <w:rsid w:val="007115B5"/>
    <w:rsid w:val="00737A30"/>
    <w:rsid w:val="00762AC5"/>
    <w:rsid w:val="00770893"/>
    <w:rsid w:val="00772032"/>
    <w:rsid w:val="00784678"/>
    <w:rsid w:val="007904F0"/>
    <w:rsid w:val="00811915"/>
    <w:rsid w:val="0084306A"/>
    <w:rsid w:val="00860AF6"/>
    <w:rsid w:val="00866815"/>
    <w:rsid w:val="00884706"/>
    <w:rsid w:val="008848E5"/>
    <w:rsid w:val="008875C1"/>
    <w:rsid w:val="008D6269"/>
    <w:rsid w:val="008D736C"/>
    <w:rsid w:val="009421DF"/>
    <w:rsid w:val="009459FD"/>
    <w:rsid w:val="0095195C"/>
    <w:rsid w:val="00962CD4"/>
    <w:rsid w:val="00974D4F"/>
    <w:rsid w:val="009C28AA"/>
    <w:rsid w:val="009C610B"/>
    <w:rsid w:val="009E1F20"/>
    <w:rsid w:val="009F4C8E"/>
    <w:rsid w:val="00A03781"/>
    <w:rsid w:val="00A218A2"/>
    <w:rsid w:val="00A24FAB"/>
    <w:rsid w:val="00A52EC7"/>
    <w:rsid w:val="00A931B8"/>
    <w:rsid w:val="00AA1D2F"/>
    <w:rsid w:val="00AB25C4"/>
    <w:rsid w:val="00AF6A89"/>
    <w:rsid w:val="00B72F8C"/>
    <w:rsid w:val="00BB5B90"/>
    <w:rsid w:val="00BC4CF5"/>
    <w:rsid w:val="00C06891"/>
    <w:rsid w:val="00C25935"/>
    <w:rsid w:val="00C35172"/>
    <w:rsid w:val="00C37141"/>
    <w:rsid w:val="00C556F2"/>
    <w:rsid w:val="00CA208C"/>
    <w:rsid w:val="00CA6490"/>
    <w:rsid w:val="00CF0F84"/>
    <w:rsid w:val="00D23348"/>
    <w:rsid w:val="00D52C7F"/>
    <w:rsid w:val="00D6549A"/>
    <w:rsid w:val="00DC56F8"/>
    <w:rsid w:val="00DC7BD0"/>
    <w:rsid w:val="00E019F6"/>
    <w:rsid w:val="00E17585"/>
    <w:rsid w:val="00E310B1"/>
    <w:rsid w:val="00E368CE"/>
    <w:rsid w:val="00E47874"/>
    <w:rsid w:val="00ED1D28"/>
    <w:rsid w:val="00EE39E2"/>
    <w:rsid w:val="00EF6336"/>
    <w:rsid w:val="00F0537C"/>
    <w:rsid w:val="00F2535B"/>
    <w:rsid w:val="00F550B6"/>
    <w:rsid w:val="00F954FD"/>
    <w:rsid w:val="00FA6638"/>
    <w:rsid w:val="00FA6794"/>
    <w:rsid w:val="00FB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3764"/>
  <w15:docId w15:val="{E67B0007-EE81-4ECD-B86F-BC68DD3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A30"/>
    <w:pPr>
      <w:spacing w:after="0" w:line="240" w:lineRule="auto"/>
    </w:pPr>
  </w:style>
  <w:style w:type="character" w:styleId="a4">
    <w:name w:val="Hyperlink"/>
    <w:rsid w:val="0095195C"/>
    <w:rPr>
      <w:color w:val="0000FF"/>
      <w:u w:val="single"/>
    </w:rPr>
  </w:style>
  <w:style w:type="paragraph" w:customStyle="1" w:styleId="ConsPlusNormal">
    <w:name w:val="ConsPlusNormal"/>
    <w:rsid w:val="008875C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rsid w:val="00E31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04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04AC"/>
  </w:style>
  <w:style w:type="paragraph" w:styleId="a8">
    <w:name w:val="footer"/>
    <w:basedOn w:val="a"/>
    <w:link w:val="a9"/>
    <w:uiPriority w:val="99"/>
    <w:unhideWhenUsed/>
    <w:rsid w:val="001804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04AC"/>
  </w:style>
  <w:style w:type="paragraph" w:styleId="aa">
    <w:name w:val="Balloon Text"/>
    <w:basedOn w:val="a"/>
    <w:link w:val="ab"/>
    <w:uiPriority w:val="99"/>
    <w:semiHidden/>
    <w:unhideWhenUsed/>
    <w:rsid w:val="00860A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60AF6"/>
    <w:rPr>
      <w:rFonts w:ascii="Segoe UI" w:hAnsi="Segoe UI" w:cs="Segoe UI"/>
      <w:sz w:val="18"/>
      <w:szCs w:val="18"/>
    </w:rPr>
  </w:style>
  <w:style w:type="paragraph" w:styleId="ac">
    <w:name w:val="Normal (Web)"/>
    <w:basedOn w:val="a"/>
    <w:uiPriority w:val="99"/>
    <w:unhideWhenUsed/>
    <w:qFormat/>
    <w:rsid w:val="00884706"/>
    <w:pPr>
      <w:spacing w:beforeAutospacing="1" w:after="0" w:afterAutospacing="1"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3" Type="http://schemas.openxmlformats.org/officeDocument/2006/relationships/webSettings" Target="webSettings.xml"/><Relationship Id="rId7" Type="http://schemas.openxmlformats.org/officeDocument/2006/relationships/hyperlink" Target="garantF1://120382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kurganin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Самохвалова Наталья</dc:creator>
  <cp:lastModifiedBy>Sopotova</cp:lastModifiedBy>
  <cp:revision>83</cp:revision>
  <cp:lastPrinted>2020-02-18T06:19:00Z</cp:lastPrinted>
  <dcterms:created xsi:type="dcterms:W3CDTF">2020-02-07T13:53:00Z</dcterms:created>
  <dcterms:modified xsi:type="dcterms:W3CDTF">2021-02-16T12:27:00Z</dcterms:modified>
</cp:coreProperties>
</file>