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24" w:type="dxa"/>
        <w:jc w:val="left"/>
        <w:tblInd w:w="37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824"/>
      </w:tblGrid>
      <w:tr>
        <w:trPr>
          <w:trHeight w:val="6180" w:hRule="atLeast"/>
        </w:trPr>
        <w:tc>
          <w:tcPr>
            <w:tcW w:w="9824" w:type="dxa"/>
            <w:tcBorders/>
          </w:tcPr>
          <w:tbl>
            <w:tblPr>
              <w:tblW w:w="10606" w:type="dxa"/>
              <w:jc w:val="left"/>
              <w:tblInd w:w="249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</w:tcPr>
                <w:tbl>
                  <w:tblPr>
                    <w:tblW w:w="7705" w:type="dxa"/>
                    <w:jc w:val="left"/>
                    <w:tblInd w:w="353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705"/>
                  </w:tblGrid>
                  <w:tr>
                    <w:trPr>
                      <w:trHeight w:val="4020" w:hRule="atLeast"/>
                    </w:trPr>
                    <w:tc>
                      <w:tcPr>
                        <w:tcW w:w="7705" w:type="dxa"/>
                        <w:tcBorders/>
                      </w:tcPr>
                      <w:p>
                        <w:pPr>
                          <w:pStyle w:val="ConsPlusNonformat"/>
                          <w:ind w:hanging="0"/>
                          <w:jc w:val="both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Начальнику отдела жилищно-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коммунального хозяйства,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транспорта и связи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администрации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муниципального образования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Курганинский  район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Г.Б. Кошелеву</w:t>
                        </w:r>
                      </w:p>
                    </w:tc>
                  </w:tr>
                </w:tbl>
                <w:p>
                  <w:pPr>
                    <w:pStyle w:val="user5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10606" w:type="dxa"/>
                  <w:tcBorders/>
                </w:tcPr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220" w:hRule="atLeast"/>
        </w:trPr>
        <w:tc>
          <w:tcPr>
            <w:tcW w:w="9824" w:type="dxa"/>
            <w:tcBorders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/>
                        </w:pPr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>Проекта  постановления администрации муниципального образования Курганинский район «</w:t>
                        </w:r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zh-CN" w:bidi="ar-SA"/>
                          </w:rPr>
                          <w:t>Об установлении перечня              и стоимости услуг по присоединению объектов дорожного сервиса к автомобильным дорогам общего пользования местного значения вне границ населенных пунктов                         в границах муниципального образования Курганинский район</w:t>
                        </w:r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>»</w:t>
                        </w:r>
                      </w:p>
                    </w:tc>
                  </w:tr>
                </w:tbl>
                <w:p>
                  <w:pPr>
                    <w:pStyle w:val="ConsPlusNonformat"/>
                    <w:jc w:val="both"/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район,                            как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МО Курганинский район, рассмотрел поступивший                                                                          19 июня 2026 года проект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 постановления администрации муниципального образования Курганинский район «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Об установлении перечня и стоимости услуг по присоединению объектов дорожного сервиса к автомобильным дорогам общего пользования местного значения вне границ населенных пунктов в границах муниципального образования Курганинский район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»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,  направленный  для   подготовки  настоящего заключения отделом жилищно-коммунального хозяйства, транспорта и связи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администрации  муниципального образования 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 район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(далее - разработчик)                и сообщает следующее.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</w:t>
            </w:r>
            <w:r>
              <w:rPr>
                <w:rStyle w:val="Style12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администрации 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Курганинский район,  устанавливающих    новые           или   изменяющих     ранее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предусмотренные      МПА  обязательные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ранее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предусмотренные            МПА          обязательные          требования                           для       субъектов предпринимательской и    иной     экономической      деятельности,        обязанности для        субъектов           инвестиционной деятельности, утверждённым постановлением администрации МО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от 10 декабря 2025   года №   1202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2325" w:hRule="atLeast"/>
        </w:trPr>
        <w:tc>
          <w:tcPr>
            <w:tcW w:w="9824" w:type="dxa"/>
            <w:tcBorders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Проведён</w:t>
            </w:r>
            <w:r>
              <w:rPr>
                <w:sz w:val="28"/>
                <w:szCs w:val="28"/>
              </w:rPr>
              <w:t xml:space="preserve">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</w:t>
            </w:r>
            <w:r>
              <w:rPr>
                <w:rStyle w:val="Style16"/>
                <w:rFonts w:eastAsia="Times New Roma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постановления администрации муниципального образования Курганинский район «</w:t>
            </w:r>
            <w:r>
              <w:rPr>
                <w:rStyle w:val="Style16"/>
                <w:rFonts w:eastAsia="Times New Roma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Об установлении перечня и стоимости услуг                        по присоединению объектов дорожного сервиса к автомобильным дорогам общего пользования местного значения вне границ населенных пунктов                         в границах муниципального образования Курганинский район</w:t>
            </w:r>
            <w:r>
              <w:rPr>
                <w:rStyle w:val="Style16"/>
                <w:rFonts w:eastAsia="Times New Roma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»</w:t>
            </w:r>
            <w:r>
              <w:rPr>
                <w:rStyle w:val="Style16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/>
              <w:t xml:space="preserve">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- проблема, 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- определены потенциальные адресаты предполагаемого правового регулирования. Физические и юридические лица, индивидуальные предприниматели                 или их уполномоченные представители;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- цель предлагаемого правового регулирования разработчиком определена объективно;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- практическая        реализуемость      заявленных  целей предполагаемого правового                регулирования       будет           достигнута;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3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-  сроки достижения заявленной цели - с  даты утверждения и вступления                 в силу рассматриваемого   Проекта    МПА</w:t>
            </w:r>
            <w:r>
              <w:rPr>
                <w:rStyle w:val="111"/>
                <w:sz w:val="28"/>
                <w:szCs w:val="28"/>
              </w:rPr>
              <w:t>, в мониторинге   достижения   цели              не нуждается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- оценка   дополнительных   расходов     и    доходов   потенциальных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shd w:fill="FFFFFF" w:val="clear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>В соответствии с   Порядком установлено следующее: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1. Потенциальные    группы    участников    общественных     отношений, интересы  которых    могут   быть   затронуты   правовым регулированием                   в части прав   и   обязанностей    субъектов    предпринимательской                             и инвестиционной деятельности - ф</w:t>
            </w:r>
            <w:r>
              <w:rPr>
                <w:rStyle w:val="FontStyle21"/>
                <w:sz w:val="28"/>
                <w:szCs w:val="28"/>
              </w:rPr>
              <w:t>изические и юридические лица, индивидуальные предприниматели или их уполномоченные представители;</w:t>
            </w:r>
          </w:p>
          <w:p>
            <w:pPr>
              <w:pStyle w:val="Normal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2.  Проблема,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4575" w:hRule="atLeast"/>
              </w:trPr>
              <w:tc>
                <w:tcPr>
                  <w:tcW w:w="9680" w:type="dxa"/>
                  <w:tcBorders/>
                </w:tcPr>
                <w:p>
                  <w:pPr>
                    <w:pStyle w:val="ConsPlusNonformat"/>
                    <w:ind w:hanging="0" w:left="57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Style16"/>
                      <w:rFonts w:eastAsia="Times New Roma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отсутствие МПА, утверждающего перечень и стоимость услуг                           по присоединению объектов дорожного сервиса к автомобильным дорогам общего пользования местного значения вне границ населенных пунктов                      в границах муниципального образования Курганинский район, в связи                    с   внесением     изменений    в  действующее законодательство.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</w:t>
                  </w:r>
                  <w:r>
                    <w:rPr>
                      <w:rStyle w:val="Style16"/>
                      <w:sz w:val="28"/>
                      <w:szCs w:val="28"/>
                    </w:rPr>
                    <w:t>Указанная проблема может быть решена исключительно посредством принятия предложенного документа.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3. Проект   разработан в  целях </w:t>
                  </w:r>
                  <w:r>
                    <w:rPr>
                      <w:rStyle w:val="Style16"/>
                      <w:rFonts w:cs="Times New Roman"/>
                      <w:color w:val="000000"/>
                      <w:sz w:val="28"/>
                      <w:szCs w:val="28"/>
                    </w:rPr>
                    <w:t>принятия МПА, утверждающего</w:t>
                  </w:r>
                  <w:r>
                    <w:rPr>
                      <w:rStyle w:val="Style16"/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перечень и стоимость услуг по присоединению объектов дорожного сервиса                к автомобильным дорогам общего пользования местного значения вне границ населенных пунктов в границах  МО Курганинский район.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>Вышеуказанные цели соответствуют принципам правового регулирования, установленным законодательством Российской Федерации               и     Краснодарского края.</w:t>
                  </w:r>
                </w:p>
              </w:tc>
            </w:tr>
          </w:tbl>
          <w:p>
            <w:pPr>
              <w:pStyle w:val="Normal"/>
              <w:ind w:firstLine="743" w:left="0" w:right="0"/>
              <w:jc w:val="both"/>
              <w:rPr/>
            </w:pPr>
            <w:bookmarkStart w:id="0" w:name="_Hlk1212346144"/>
            <w:bookmarkEnd w:id="0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16"/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Проект М</w:t>
            </w:r>
            <w:r>
              <w:rPr>
                <w:rStyle w:val="Style16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 содержит положения, устанавливающие новые обязательные требования для субъектов предпринимательской и иной экономич</w:t>
            </w:r>
            <w:r>
              <w:rPr>
                <w:rStyle w:val="Style16"/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еской деятельности, обязанности для субъектов инвестиционной деятельности</w:t>
            </w:r>
            <w:r>
              <w:rPr>
                <w:rStyle w:val="Style16"/>
                <w:rFonts w:eastAsia="DejaVu Sans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 xml:space="preserve"> </w:t>
            </w:r>
            <w:r>
              <w:rPr>
                <w:sz w:val="28"/>
                <w:szCs w:val="28"/>
                <w:shd w:fill="auto" w:val="clear"/>
              </w:rPr>
              <w:t xml:space="preserve">5. Риски  недостижения   целей     правового регулирования, а  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также</w:t>
            </w:r>
            <w:r>
              <w:rPr>
                <w:sz w:val="28"/>
                <w:szCs w:val="28"/>
                <w:shd w:fill="auto" w:val="clear"/>
              </w:rPr>
              <w:t xml:space="preserve">        возможные    </w:t>
            </w:r>
            <w:r>
              <w:rPr>
                <w:sz w:val="28"/>
                <w:szCs w:val="28"/>
              </w:rPr>
              <w:t xml:space="preserve">негативные       последствия от введения правового регулирования для экономического развития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МО</w:t>
            </w:r>
            <w:r>
              <w:rPr>
                <w:sz w:val="28"/>
                <w:szCs w:val="28"/>
              </w:rPr>
              <w:t xml:space="preserve"> Курганинский район </w:t>
            </w: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>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6. </w:t>
            </w:r>
            <w:r>
              <w:rPr>
                <w:rFonts w:eastAsia="DejaVu Sans" w:cs="Times New Roman CYR" w:ascii="Times New Roman CYR" w:hAnsi="Times New Roman CYR"/>
                <w:color w:val="00000A"/>
                <w:sz w:val="28"/>
                <w:szCs w:val="28"/>
              </w:rPr>
              <w:t>Дополнительные расходы местного бюджета (бюджета муниципального образования Курганинский район), связанные с введением предлагаемого правового регулирования, не предполагаются.</w:t>
            </w:r>
          </w:p>
          <w:p>
            <w:pPr>
              <w:pStyle w:val="Normal"/>
              <w:ind w:firstLine="709"/>
              <w:jc w:val="both"/>
              <w:rPr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Дополнительные расходы       потенциальных      адресатов предлагаемого</w:t>
            </w:r>
          </w:p>
          <w:p>
            <w:pPr>
              <w:pStyle w:val="Normal"/>
              <w:ind w:firstLine="709"/>
              <w:jc w:val="center"/>
              <w:rPr/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4</w:t>
            </w:r>
          </w:p>
          <w:p>
            <w:pPr>
              <w:pStyle w:val="Normal"/>
              <w:ind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правового регулирования, связанные с введением предлагаемого регулирования, предполагаются</w:t>
            </w:r>
            <w:r>
              <w:rPr>
                <w:rFonts w:cs="Times New Roman"/>
                <w:color w:themeColor="dark1" w:val="000000"/>
                <w:sz w:val="28"/>
                <w:szCs w:val="28"/>
                <w:shd w:fill="auto" w:val="clear"/>
              </w:rPr>
              <w:t xml:space="preserve"> в виде информационных издержек, связанных с трудозатратами на заключение договора в расчете на одного заявителя                    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в</w:t>
            </w:r>
            <w:r>
              <w:rPr>
                <w:rFonts w:cs="Times New Roman"/>
                <w:color w:themeColor="dark1" w:val="000000"/>
                <w:sz w:val="28"/>
                <w:szCs w:val="28"/>
                <w:shd w:fill="auto" w:val="clear"/>
              </w:rPr>
              <w:t xml:space="preserve"> размере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примерно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1238,4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руб.  в расчете на 1 заявителя.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                  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                      и представление информации (документов, сведений) в соответствии                          с требованиями проекта.</w:t>
            </w:r>
          </w:p>
          <w:p>
            <w:pPr>
              <w:pStyle w:val="ConsPlusNonformat"/>
              <w:ind w:firstLine="720"/>
              <w:jc w:val="both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regulation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ru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).</w:t>
            </w:r>
          </w:p>
          <w:p>
            <w:pPr>
              <w:pStyle w:val="ConsPlusNonformat"/>
              <w:ind w:firstLine="720"/>
              <w:jc w:val="both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издержек на подготовку и представление запроса и документов: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1) название требования: информационные издержки, связанные                           с предоставлением документов в органы власти;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предоставление информации (документы и их копии);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информационное;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информационный элемент: </w:t>
            </w:r>
            <w:r>
              <w:rPr>
                <w:rStyle w:val="FontStyle21"/>
                <w:rFonts w:cs="Times New Roman"/>
                <w:color w:val="000000"/>
                <w:sz w:val="28"/>
                <w:szCs w:val="28"/>
                <w:shd w:fill="auto" w:val="clear"/>
              </w:rPr>
              <w:t>заключение договора о присоединении объекта дорожного сервиса к автомобильным дорогам общего пользования местного значения вне границ населенных пунктов в границах МО Курганинский район</w:t>
            </w:r>
            <w:r>
              <w:rPr>
                <w:rStyle w:val="FontStyle21"/>
                <w:color w:val="000000"/>
                <w:sz w:val="28"/>
                <w:szCs w:val="28"/>
                <w:shd w:fill="auto" w:val="clear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56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ab/>
              <w:t>тип элемента: документы, составленные для передачи органам власти;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масштаб: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число заявлений - 1 ед.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частота представления: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1 ед.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Действия: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Написание любого документа низкого уровня сложности (менее 5 стр. печатного текста) - 1 чел./часов.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Копирование документов – 1 ,00 чел./часов.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Подача заявления – 1 чел./час.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приобретение расходных материалов;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содержательное;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Список приобретений:</w:t>
            </w:r>
          </w:p>
          <w:p>
            <w:pPr>
              <w:pStyle w:val="Normal"/>
              <w:spacing w:lineRule="auto" w:line="240"/>
              <w:ind w:firstLine="720"/>
              <w:rPr>
                <w:color w:val="000000"/>
                <w:sz w:val="28"/>
                <w:szCs w:val="28"/>
                <w:shd w:fill="auto" w:val="clear"/>
              </w:rPr>
            </w:pPr>
            <w:r>
              <w:rPr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color w:val="000000"/>
                <w:sz w:val="28"/>
                <w:szCs w:val="28"/>
                <w:shd w:fill="auto" w:val="clear"/>
              </w:rPr>
              <w:t>Затраты на расходные материалы и канцелярские товары – 100 руб.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firstLine="720"/>
              <w:jc w:val="both"/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Среднемесячная заработная плата работников крупных и средних организаций МО Курганинский район  </w:t>
            </w:r>
            <w:r>
              <w:rPr>
                <w:rStyle w:val="111"/>
                <w:rFonts w:eastAsia="Times New Roman" w:cs="Times New Roman"/>
                <w:bCs/>
                <w:sz w:val="28"/>
                <w:szCs w:val="28"/>
                <w:shd w:fill="auto" w:val="clear"/>
              </w:rPr>
              <w:t>за январь-март 2026 г. согласно данным органов статистики: 63748,9 руб.</w:t>
            </w:r>
          </w:p>
          <w:p>
            <w:pPr>
              <w:pStyle w:val="25"/>
              <w:widowControl w:val="false"/>
              <w:shd w:val="clear" w:fill="auto"/>
              <w:suppressAutoHyphens w:val="true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        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Средняя  стоимость часа работы: 379,5 руб. (</w:t>
            </w:r>
            <w:r>
              <w:rPr>
                <w:rStyle w:val="111"/>
                <w:rFonts w:eastAsia="Times New Roman" w:cs="Times New Roman"/>
                <w:bCs/>
                <w:sz w:val="28"/>
                <w:szCs w:val="28"/>
                <w:shd w:fill="auto" w:val="clear"/>
              </w:rPr>
              <w:t>63748,9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руб./21 день/8ч)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Стоимость требования: 1238,4 руб. (379,5*(1+1+1)+100)+ в расчете на 1 ед.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7. В соответствии с Порядком уполномоченный орган провел публичные 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>с 19 июня по 2  июля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МО Курганинский район                            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center"/>
              <w:rPr/>
            </w:pPr>
            <w:r>
              <w:rPr>
                <w:sz w:val="28"/>
                <w:szCs w:val="28"/>
                <w:shd w:fill="auto" w:val="clear"/>
              </w:rPr>
              <w:t xml:space="preserve">         </w:t>
            </w:r>
            <w:r>
              <w:rPr>
                <w:sz w:val="28"/>
                <w:szCs w:val="28"/>
                <w:shd w:fill="auto" w:val="clear"/>
              </w:rPr>
              <w:t xml:space="preserve">9. В      период       проведения      публичных     консультаций   замечаний         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center"/>
              <w:rPr/>
            </w:pPr>
            <w:r>
              <w:rPr>
                <w:sz w:val="28"/>
                <w:szCs w:val="28"/>
                <w:shd w:fill="auto" w:val="clear"/>
              </w:rPr>
              <w:t xml:space="preserve">         </w:t>
            </w:r>
            <w:r>
              <w:rPr>
                <w:sz w:val="28"/>
                <w:szCs w:val="28"/>
                <w:shd w:fill="auto" w:val="clear"/>
              </w:rPr>
              <w:t>5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и предложений от участников публичных консультаций не поступило. Получены   ответы   от   участников   публичных  консультаций:   </w:t>
            </w:r>
            <w:r>
              <w:rPr>
                <w:rStyle w:val="0pt"/>
                <w:rFonts w:eastAsia="Calibri"/>
                <w:sz w:val="28"/>
                <w:szCs w:val="28"/>
              </w:rPr>
              <w:t>руководителя филиала союза «Торгово-промышленная палата Краснодарского края»                         в Лабинском районе</w:t>
            </w:r>
            <w:r>
              <w:rPr>
                <w:sz w:val="28"/>
                <w:szCs w:val="28"/>
              </w:rPr>
              <w:t xml:space="preserve"> Морговского Ю.В., общественного представителя                        в МО        Курганинский      район       Уполномоченного     по       защите     прав предпринимателей в Краснодарском крае   Буракова В.В.,  ИП, Председателя Совета депутатов Курганинского городского поселения Курганинского района Плетнева Л.Е., ИП Кудрявцевой Е.А., ИП Разина В.Ю., ИП Липового А.В., с которыми заключены соглашения о взаимодействии               при проведении ОРВ.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10.  По результатам оценки регулирующего воздействия сделаны выводы:            в проекте МПА отсутствуют положения, вводящие избыточные    административные      обязанности,     запреты  и     ограничения  для  </w:t>
            </w:r>
            <w:r>
              <w:rPr>
                <w:rFonts w:cs="Times New Roman"/>
                <w:i w:val="false"/>
                <w:iCs w:val="false"/>
                <w:sz w:val="28"/>
                <w:szCs w:val="28"/>
              </w:rPr>
              <w:t>субъектов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rFonts w:cs="Times New Roman"/>
                <w:b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 xml:space="preserve">предпринимательской    и     иной     экономической   деятельности, обязанности для субъектов инвестиционной деятельности                                      </w:t>
            </w:r>
            <w:r>
              <w:rPr>
                <w:rFonts w:cs="Times New Roman"/>
                <w:b w:val="false"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или  способствующих их введению, оказывающих негативное влияние                      на отрасли экономики МО Курганинский район, способствующих возникновению   необоснованных       расходов  физических или   юридических лиц в сфере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предпринимательской и иной экономической и инвестиционной деятельности, а  также необоснованных расходов бюджета МО  Курганинский район.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Е.В. Разумеева                                  9 июля 2026 г.         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Style22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24" w:type="dxa"/>
            <w:tcBorders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24" w:type="dxa"/>
            <w:tcBorders/>
          </w:tcPr>
          <w:p>
            <w:pPr>
              <w:pStyle w:val="Style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824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24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6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ejaVu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tru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tru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2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3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user3">
    <w:name w:val="Заголовок списка (user)"/>
    <w:basedOn w:val="Normal"/>
    <w:qFormat/>
    <w:pPr>
      <w:ind w:hanging="0" w:left="0" w:right="0"/>
    </w:pPr>
    <w:rPr/>
  </w:style>
  <w:style w:type="paragraph" w:styleId="user4">
    <w:name w:val="Содержимое списка (user)"/>
    <w:basedOn w:val="Normal"/>
    <w:qFormat/>
    <w:pPr>
      <w:ind w:hanging="0" w:left="567" w:right="0"/>
    </w:pPr>
    <w:rPr/>
  </w:style>
  <w:style w:type="paragraph" w:styleId="Style24">
    <w:name w:val="Обычный (Интернет)"/>
    <w:basedOn w:val="Normal"/>
    <w:qFormat/>
    <w:pPr>
      <w:spacing w:before="280" w:after="280"/>
    </w:pPr>
    <w:rPr/>
  </w:style>
  <w:style w:type="paragraph" w:styleId="user5">
    <w:name w:val="Содержимое таблицы (user)"/>
    <w:basedOn w:val="Normal"/>
    <w:qFormat/>
    <w:pPr>
      <w:suppressLineNumbers/>
    </w:pPr>
    <w:rPr/>
  </w:style>
  <w:style w:type="paragraph" w:styleId="Style25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6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27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user6">
    <w:name w:val="Заголовок таблицы (user)"/>
    <w:basedOn w:val="user5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numbering" w:styleId="Style29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3086</TotalTime>
  <Application>LibreOffice/24.8.7.2$Linux_X86_64 LibreOffice_project/480$Build-2</Application>
  <AppVersion>15.0000</AppVersion>
  <Pages>5</Pages>
  <Words>1191</Words>
  <Characters>9264</Characters>
  <CharactersWithSpaces>11883</CharactersWithSpaces>
  <Paragraphs>77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2026-07-20T09:36:44Z</cp:lastPrinted>
  <dcterms:modified xsi:type="dcterms:W3CDTF">2026-07-20T10:07:16Z</dcterms:modified>
  <cp:revision>135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